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D6" w:rsidRDefault="00D02DFD">
      <w:pPr>
        <w:spacing w:after="168"/>
      </w:pPr>
      <w:r>
        <w:rPr>
          <w:rFonts w:ascii="Times New Roman" w:eastAsia="Times New Roman" w:hAnsi="Times New Roman" w:cs="Times New Roman"/>
          <w:sz w:val="24"/>
        </w:rPr>
        <w:t xml:space="preserve"> </w:t>
      </w:r>
    </w:p>
    <w:p w:rsidR="008B39D6" w:rsidRDefault="00F159E8">
      <w:pPr>
        <w:spacing w:after="0"/>
        <w:ind w:left="29" w:hanging="10"/>
        <w:jc w:val="center"/>
      </w:pPr>
      <w:r>
        <w:rPr>
          <w:rFonts w:ascii="Times New Roman" w:eastAsia="Times New Roman" w:hAnsi="Times New Roman" w:cs="Times New Roman"/>
          <w:sz w:val="36"/>
        </w:rPr>
        <w:t>Generic County</w:t>
      </w:r>
      <w:r w:rsidR="00D02DFD">
        <w:rPr>
          <w:rFonts w:ascii="Times New Roman" w:eastAsia="Times New Roman" w:hAnsi="Times New Roman" w:cs="Times New Roman"/>
          <w:sz w:val="36"/>
        </w:rPr>
        <w:t xml:space="preserve"> Schools </w:t>
      </w:r>
    </w:p>
    <w:p w:rsidR="008B39D6" w:rsidRDefault="00D02DFD">
      <w:pPr>
        <w:spacing w:after="0"/>
        <w:ind w:left="29" w:right="2" w:hanging="10"/>
        <w:jc w:val="center"/>
      </w:pPr>
      <w:r>
        <w:rPr>
          <w:rFonts w:ascii="Times New Roman" w:eastAsia="Times New Roman" w:hAnsi="Times New Roman" w:cs="Times New Roman"/>
          <w:sz w:val="36"/>
        </w:rPr>
        <w:t xml:space="preserve">Memorandum of Understanding </w:t>
      </w:r>
    </w:p>
    <w:p w:rsidR="008B39D6" w:rsidRDefault="00D02DFD">
      <w:pPr>
        <w:spacing w:after="0"/>
        <w:ind w:left="29" w:right="4" w:hanging="10"/>
        <w:jc w:val="center"/>
      </w:pPr>
      <w:r>
        <w:rPr>
          <w:rFonts w:ascii="Times New Roman" w:eastAsia="Times New Roman" w:hAnsi="Times New Roman" w:cs="Times New Roman"/>
          <w:sz w:val="36"/>
        </w:rPr>
        <w:t>Sheltering and Mass Care Facilities</w:t>
      </w:r>
      <w:r>
        <w:rPr>
          <w:rFonts w:ascii="Times New Roman" w:eastAsia="Times New Roman" w:hAnsi="Times New Roman" w:cs="Times New Roman"/>
          <w:sz w:val="36"/>
          <w:vertAlign w:val="subscript"/>
        </w:rPr>
        <w:t xml:space="preserve">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This agreement is made and entered into between 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and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to establish shelter site locations and terms of use in the event of an evacuation of the students and staff of 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 System.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will make every effort to notify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of evacuation possibilities with as much notice as possible. Contact information between the two parties shall be maintained in a separate appendix and is considered confidential information and is not subject to public disclosure. </w:t>
      </w:r>
    </w:p>
    <w:p w:rsidR="008B39D6" w:rsidRDefault="00D02DFD">
      <w:pPr>
        <w:spacing w:after="0"/>
      </w:pPr>
      <w:r>
        <w:rPr>
          <w:rFonts w:ascii="Times New Roman" w:eastAsia="Times New Roman" w:hAnsi="Times New Roman" w:cs="Times New Roman"/>
          <w:sz w:val="24"/>
        </w:rPr>
        <w:t xml:space="preserve"> </w:t>
      </w:r>
    </w:p>
    <w:p w:rsidR="008B39D6" w:rsidRDefault="00F159E8">
      <w:pPr>
        <w:spacing w:after="2" w:line="249" w:lineRule="auto"/>
        <w:ind w:left="-5" w:hanging="10"/>
      </w:pPr>
      <w:r>
        <w:rPr>
          <w:rFonts w:ascii="Times New Roman" w:eastAsia="Times New Roman" w:hAnsi="Times New Roman" w:cs="Times New Roman"/>
          <w:sz w:val="24"/>
        </w:rPr>
        <w:t>BUSINESS NAME</w:t>
      </w:r>
      <w:r w:rsidR="00D02DFD">
        <w:rPr>
          <w:rFonts w:ascii="Times New Roman" w:eastAsia="Times New Roman" w:hAnsi="Times New Roman" w:cs="Times New Roman"/>
          <w:sz w:val="24"/>
        </w:rPr>
        <w:t xml:space="preserve"> agrees to open their building located at 200 </w:t>
      </w:r>
      <w:r w:rsidR="00675290">
        <w:rPr>
          <w:rFonts w:ascii="Times New Roman" w:eastAsia="Times New Roman" w:hAnsi="Times New Roman" w:cs="Times New Roman"/>
          <w:sz w:val="24"/>
        </w:rPr>
        <w:t>School</w:t>
      </w:r>
      <w:r w:rsidR="00D02DFD">
        <w:rPr>
          <w:rFonts w:ascii="Times New Roman" w:eastAsia="Times New Roman" w:hAnsi="Times New Roman" w:cs="Times New Roman"/>
          <w:sz w:val="24"/>
        </w:rPr>
        <w:t xml:space="preserve"> Avenue, </w:t>
      </w:r>
      <w:r w:rsidR="00675290">
        <w:rPr>
          <w:rFonts w:ascii="Times New Roman" w:eastAsia="Times New Roman" w:hAnsi="Times New Roman" w:cs="Times New Roman"/>
          <w:sz w:val="24"/>
        </w:rPr>
        <w:t>School</w:t>
      </w:r>
      <w:r w:rsidR="00D02DFD">
        <w:rPr>
          <w:rFonts w:ascii="Times New Roman" w:eastAsia="Times New Roman" w:hAnsi="Times New Roman" w:cs="Times New Roman"/>
          <w:sz w:val="24"/>
        </w:rPr>
        <w:t xml:space="preserve">, KY to provide shelter and assistance to students and staff evacuated during emergency situations when the students and staff have a need to be sheltered. </w:t>
      </w:r>
      <w:r>
        <w:rPr>
          <w:rFonts w:ascii="Times New Roman" w:eastAsia="Times New Roman" w:hAnsi="Times New Roman" w:cs="Times New Roman"/>
          <w:sz w:val="24"/>
        </w:rPr>
        <w:t>BUSINESS NAME</w:t>
      </w:r>
      <w:r w:rsidR="00D02DFD">
        <w:rPr>
          <w:rFonts w:ascii="Times New Roman" w:eastAsia="Times New Roman" w:hAnsi="Times New Roman" w:cs="Times New Roman"/>
          <w:sz w:val="24"/>
        </w:rPr>
        <w:t xml:space="preserve"> has a capacity to accommodate approximately 111,453 people. </w:t>
      </w:r>
    </w:p>
    <w:p w:rsidR="008B39D6" w:rsidRDefault="00D02DFD">
      <w:pPr>
        <w:spacing w:after="0"/>
      </w:pPr>
      <w:r>
        <w:rPr>
          <w:rFonts w:ascii="Times New Roman" w:eastAsia="Times New Roman" w:hAnsi="Times New Roman" w:cs="Times New Roman"/>
          <w:sz w:val="24"/>
        </w:rPr>
        <w:t xml:space="preserve"> </w:t>
      </w:r>
    </w:p>
    <w:p w:rsidR="008B39D6" w:rsidRDefault="00F159E8">
      <w:pPr>
        <w:spacing w:after="2" w:line="249" w:lineRule="auto"/>
        <w:ind w:left="-5" w:hanging="10"/>
      </w:pPr>
      <w:r>
        <w:rPr>
          <w:rFonts w:ascii="Times New Roman" w:eastAsia="Times New Roman" w:hAnsi="Times New Roman" w:cs="Times New Roman"/>
          <w:sz w:val="24"/>
        </w:rPr>
        <w:t>BUSINESS NAME</w:t>
      </w:r>
      <w:r w:rsidR="00D02DFD">
        <w:rPr>
          <w:rFonts w:ascii="Times New Roman" w:eastAsia="Times New Roman" w:hAnsi="Times New Roman" w:cs="Times New Roman"/>
          <w:sz w:val="24"/>
        </w:rPr>
        <w:t xml:space="preserve"> understands that their organization will be responsible for opening the building and developing procedures for making the building accessible, including rest rooms and an area with phone and internet connection (if available) for administrative personnel. Furthermore, </w:t>
      </w:r>
      <w:r>
        <w:rPr>
          <w:rFonts w:ascii="Times New Roman" w:eastAsia="Times New Roman" w:hAnsi="Times New Roman" w:cs="Times New Roman"/>
          <w:sz w:val="24"/>
        </w:rPr>
        <w:t>Generic</w:t>
      </w:r>
      <w:r w:rsidR="00D02DFD">
        <w:rPr>
          <w:rFonts w:ascii="Times New Roman" w:eastAsia="Times New Roman" w:hAnsi="Times New Roman" w:cs="Times New Roman"/>
          <w:sz w:val="24"/>
        </w:rPr>
        <w:t xml:space="preserve"> County Schools will provide supervision for all students and staff during the time that the facility is used as an emergency shelter site.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agrees that it shall exercise reasonable care in the conduct of its activities in said facilities and further agrees to replace or reimburse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for any items, materials, equipment or supplies that may be used by the district in the conduct of its sheltering activities in said facilities.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will be responsible for replacing, restoring or repairing damage occasioned by the use of any building, facilities or equipment belonging to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will reimburse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for any bona fide expenditure of personnel required to maintain the facility, including overtime costs, upon production of receipts or time sheets. 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will not pay any operational or administrative fees to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lastRenderedPageBreak/>
        <w:t xml:space="preserve">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shall provide any and all releases of information to the press and media. Requests for interviews or information submitted to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shall be directed to 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Public Information Officer or the Superintendent of Schools.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The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will make every effort to recognize the hospitality of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in any press or media releases pertaining to the re-location and sheltering of students and staff.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Nothing in this MOU is intended to conflict with current laws or regulations of the United States of America, Commonwealth of Kentucky or local government.  If a term of this agreement is inconsistent with such authority, then that term shall be invalid, but the remaining terms and conditions of this MOU shall remain in full force and effect. </w:t>
      </w:r>
    </w:p>
    <w:p w:rsidR="008B39D6" w:rsidRDefault="00D02DFD">
      <w:pPr>
        <w:spacing w:after="0"/>
      </w:pPr>
      <w:r>
        <w:rPr>
          <w:rFonts w:ascii="Times New Roman" w:eastAsia="Times New Roman" w:hAnsi="Times New Roman" w:cs="Times New Roman"/>
          <w:sz w:val="24"/>
        </w:rPr>
        <w:t xml:space="preserve"> </w:t>
      </w:r>
    </w:p>
    <w:p w:rsidR="008B39D6" w:rsidRDefault="00F159E8">
      <w:pPr>
        <w:spacing w:after="0" w:line="245" w:lineRule="auto"/>
      </w:pPr>
      <w:r>
        <w:rPr>
          <w:rFonts w:ascii="Times New Roman" w:eastAsia="Times New Roman" w:hAnsi="Times New Roman" w:cs="Times New Roman"/>
          <w:color w:val="222222"/>
          <w:sz w:val="24"/>
        </w:rPr>
        <w:t>Generic</w:t>
      </w:r>
      <w:r w:rsidR="00D02DFD">
        <w:rPr>
          <w:rFonts w:ascii="Times New Roman" w:eastAsia="Times New Roman" w:hAnsi="Times New Roman" w:cs="Times New Roman"/>
          <w:color w:val="222222"/>
          <w:sz w:val="24"/>
        </w:rPr>
        <w:t xml:space="preserve"> County Schools hereby agrees to hold </w:t>
      </w:r>
      <w:r>
        <w:rPr>
          <w:rFonts w:ascii="Times New Roman" w:eastAsia="Times New Roman" w:hAnsi="Times New Roman" w:cs="Times New Roman"/>
          <w:color w:val="222222"/>
          <w:sz w:val="24"/>
        </w:rPr>
        <w:t>BUSINESS NAME</w:t>
      </w:r>
      <w:r w:rsidR="00D02DFD">
        <w:rPr>
          <w:rFonts w:ascii="Times New Roman" w:eastAsia="Times New Roman" w:hAnsi="Times New Roman" w:cs="Times New Roman"/>
          <w:color w:val="222222"/>
          <w:sz w:val="24"/>
        </w:rPr>
        <w:t xml:space="preserve"> harmless for any personal injury of a </w:t>
      </w:r>
      <w:r>
        <w:rPr>
          <w:rFonts w:ascii="Times New Roman" w:eastAsia="Times New Roman" w:hAnsi="Times New Roman" w:cs="Times New Roman"/>
          <w:color w:val="222222"/>
          <w:sz w:val="24"/>
        </w:rPr>
        <w:t>Generic</w:t>
      </w:r>
      <w:r w:rsidR="00D02DFD">
        <w:rPr>
          <w:rFonts w:ascii="Times New Roman" w:eastAsia="Times New Roman" w:hAnsi="Times New Roman" w:cs="Times New Roman"/>
          <w:color w:val="222222"/>
          <w:sz w:val="24"/>
        </w:rPr>
        <w:t xml:space="preserve"> County Schools student or staff, or damage to property of </w:t>
      </w:r>
      <w:r>
        <w:rPr>
          <w:rFonts w:ascii="Times New Roman" w:eastAsia="Times New Roman" w:hAnsi="Times New Roman" w:cs="Times New Roman"/>
          <w:color w:val="222222"/>
          <w:sz w:val="24"/>
        </w:rPr>
        <w:t>Generic</w:t>
      </w:r>
      <w:r w:rsidR="00D02DFD">
        <w:rPr>
          <w:rFonts w:ascii="Times New Roman" w:eastAsia="Times New Roman" w:hAnsi="Times New Roman" w:cs="Times New Roman"/>
          <w:color w:val="222222"/>
          <w:sz w:val="24"/>
        </w:rPr>
        <w:t xml:space="preserve"> County Schools, or any of its students or staff, occasioned as a result of </w:t>
      </w:r>
      <w:r>
        <w:rPr>
          <w:rFonts w:ascii="Times New Roman" w:eastAsia="Times New Roman" w:hAnsi="Times New Roman" w:cs="Times New Roman"/>
          <w:color w:val="222222"/>
          <w:sz w:val="24"/>
        </w:rPr>
        <w:t>Generic</w:t>
      </w:r>
      <w:r w:rsidR="00D02DFD">
        <w:rPr>
          <w:rFonts w:ascii="Times New Roman" w:eastAsia="Times New Roman" w:hAnsi="Times New Roman" w:cs="Times New Roman"/>
          <w:color w:val="222222"/>
          <w:sz w:val="24"/>
        </w:rPr>
        <w:t xml:space="preserve"> County Schools using </w:t>
      </w:r>
      <w:r>
        <w:rPr>
          <w:rFonts w:ascii="Times New Roman" w:eastAsia="Times New Roman" w:hAnsi="Times New Roman" w:cs="Times New Roman"/>
          <w:color w:val="222222"/>
          <w:sz w:val="24"/>
        </w:rPr>
        <w:t>BUSINESS NAME</w:t>
      </w:r>
      <w:r w:rsidR="00D02DFD">
        <w:rPr>
          <w:rFonts w:ascii="Times New Roman" w:eastAsia="Times New Roman" w:hAnsi="Times New Roman" w:cs="Times New Roman"/>
          <w:color w:val="222222"/>
          <w:sz w:val="24"/>
        </w:rPr>
        <w:t>’s facilities in an emergency situation.  By definition, an “emergency” situation increases the potential risk of injury to person or property.</w:t>
      </w:r>
      <w:r w:rsidR="00D02DFD">
        <w:rPr>
          <w:rFonts w:ascii="Times New Roman" w:eastAsia="Times New Roman" w:hAnsi="Times New Roman" w:cs="Times New Roman"/>
          <w:sz w:val="24"/>
        </w:rPr>
        <w:t xml:space="preserve">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This agreement shall become effective on September 16, 202</w:t>
      </w:r>
      <w:r w:rsidR="004C0193">
        <w:rPr>
          <w:rFonts w:ascii="Times New Roman" w:eastAsia="Times New Roman" w:hAnsi="Times New Roman" w:cs="Times New Roman"/>
          <w:sz w:val="24"/>
        </w:rPr>
        <w:t>3</w:t>
      </w:r>
      <w:r>
        <w:rPr>
          <w:rFonts w:ascii="Times New Roman" w:eastAsia="Times New Roman" w:hAnsi="Times New Roman" w:cs="Times New Roman"/>
          <w:sz w:val="24"/>
        </w:rPr>
        <w:t xml:space="preserve"> and may be modified upon the mutual written consent of the parties.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The terms of this agreement, as modified with the consent of both parties, shall be </w:t>
      </w:r>
      <w:proofErr w:type="spellStart"/>
      <w:r>
        <w:rPr>
          <w:rFonts w:ascii="Times New Roman" w:eastAsia="Times New Roman" w:hAnsi="Times New Roman" w:cs="Times New Roman"/>
          <w:sz w:val="24"/>
        </w:rPr>
        <w:t>self renewable</w:t>
      </w:r>
      <w:proofErr w:type="spellEnd"/>
      <w:r>
        <w:rPr>
          <w:rFonts w:ascii="Times New Roman" w:eastAsia="Times New Roman" w:hAnsi="Times New Roman" w:cs="Times New Roman"/>
          <w:sz w:val="24"/>
        </w:rPr>
        <w:t xml:space="preserve"> for a period of five (5) years from the end date of the agreement unless written termination is given by either party. Either party, upon sixty (60) days written notice to the other party, may terminate this agreement.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2" w:line="249" w:lineRule="auto"/>
        <w:ind w:left="-5" w:hanging="10"/>
      </w:pPr>
      <w:r>
        <w:rPr>
          <w:rFonts w:ascii="Times New Roman" w:eastAsia="Times New Roman" w:hAnsi="Times New Roman" w:cs="Times New Roman"/>
          <w:sz w:val="24"/>
        </w:rPr>
        <w:t xml:space="preserve">The terms of this agreement, as modified with the consent of both parties,  </w:t>
      </w:r>
    </w:p>
    <w:p w:rsidR="008B39D6" w:rsidRDefault="00D02DFD">
      <w:pPr>
        <w:spacing w:after="2" w:line="249" w:lineRule="auto"/>
        <w:ind w:left="-5" w:hanging="10"/>
      </w:pPr>
      <w:r>
        <w:rPr>
          <w:noProof/>
        </w:rPr>
        <mc:AlternateContent>
          <mc:Choice Requires="wpg">
            <w:drawing>
              <wp:anchor distT="0" distB="0" distL="114300" distR="114300" simplePos="0" relativeHeight="251658240" behindDoc="0" locked="0" layoutInCell="1" allowOverlap="1">
                <wp:simplePos x="0" y="0"/>
                <wp:positionH relativeFrom="column">
                  <wp:posOffset>1295349</wp:posOffset>
                </wp:positionH>
                <wp:positionV relativeFrom="paragraph">
                  <wp:posOffset>152750</wp:posOffset>
                </wp:positionV>
                <wp:extent cx="533705" cy="7620"/>
                <wp:effectExtent l="0" t="0" r="0" b="0"/>
                <wp:wrapNone/>
                <wp:docPr id="13387" name="Group 13387"/>
                <wp:cNvGraphicFramePr/>
                <a:graphic xmlns:a="http://schemas.openxmlformats.org/drawingml/2006/main">
                  <a:graphicData uri="http://schemas.microsoft.com/office/word/2010/wordprocessingGroup">
                    <wpg:wgp>
                      <wpg:cNvGrpSpPr/>
                      <wpg:grpSpPr>
                        <a:xfrm>
                          <a:off x="0" y="0"/>
                          <a:ext cx="533705" cy="7620"/>
                          <a:chOff x="0" y="0"/>
                          <a:chExt cx="533705" cy="7620"/>
                        </a:xfrm>
                      </wpg:grpSpPr>
                      <wps:wsp>
                        <wps:cNvPr id="20838" name="Shape 20838"/>
                        <wps:cNvSpPr/>
                        <wps:spPr>
                          <a:xfrm>
                            <a:off x="0" y="0"/>
                            <a:ext cx="533705" cy="9144"/>
                          </a:xfrm>
                          <a:custGeom>
                            <a:avLst/>
                            <a:gdLst/>
                            <a:ahLst/>
                            <a:cxnLst/>
                            <a:rect l="0" t="0" r="0" b="0"/>
                            <a:pathLst>
                              <a:path w="533705" h="9144">
                                <a:moveTo>
                                  <a:pt x="0" y="0"/>
                                </a:moveTo>
                                <a:lnTo>
                                  <a:pt x="533705" y="0"/>
                                </a:lnTo>
                                <a:lnTo>
                                  <a:pt x="533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87" style="width:42.024pt;height:0.600006pt;position:absolute;z-index:104;mso-position-horizontal-relative:text;mso-position-horizontal:absolute;margin-left:101.996pt;mso-position-vertical-relative:text;margin-top:12.0276pt;" coordsize="5337,76">
                <v:shape id="Shape 20839" style="position:absolute;width:5337;height:91;left:0;top:0;" coordsize="533705,9144" path="m0,0l533705,0l53370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AND NOW, this ___16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t>____ day of ____</w:t>
      </w:r>
      <w:r>
        <w:rPr>
          <w:rFonts w:ascii="Times New Roman" w:eastAsia="Times New Roman" w:hAnsi="Times New Roman" w:cs="Times New Roman"/>
          <w:sz w:val="24"/>
          <w:u w:val="single" w:color="000000"/>
        </w:rPr>
        <w:t>September__ 202</w:t>
      </w:r>
      <w:r w:rsidR="00F159E8">
        <w:rPr>
          <w:rFonts w:ascii="Times New Roman" w:eastAsia="Times New Roman" w:hAnsi="Times New Roman" w:cs="Times New Roman"/>
          <w:sz w:val="24"/>
          <w:u w:val="single" w:color="000000"/>
        </w:rPr>
        <w:t>3</w:t>
      </w:r>
      <w:r>
        <w:rPr>
          <w:rFonts w:ascii="Times New Roman" w:eastAsia="Times New Roman" w:hAnsi="Times New Roman" w:cs="Times New Roman"/>
          <w:sz w:val="24"/>
        </w:rPr>
        <w:t xml:space="preserve">____, the parties hereby acknowledge the foregoing as the terms and conditions of their understanding. </w:t>
      </w:r>
    </w:p>
    <w:p w:rsidR="008B39D6" w:rsidRDefault="00D02DFD">
      <w:pPr>
        <w:spacing w:after="0"/>
      </w:pPr>
      <w:r>
        <w:rPr>
          <w:rFonts w:ascii="Times New Roman" w:eastAsia="Times New Roman" w:hAnsi="Times New Roman" w:cs="Times New Roman"/>
          <w:sz w:val="24"/>
        </w:rPr>
        <w:t xml:space="preserve"> </w:t>
      </w:r>
    </w:p>
    <w:p w:rsidR="008B39D6" w:rsidRDefault="00D02DFD">
      <w:pPr>
        <w:spacing w:after="0"/>
      </w:pPr>
      <w:r>
        <w:rPr>
          <w:rFonts w:ascii="Times New Roman" w:eastAsia="Times New Roman" w:hAnsi="Times New Roman" w:cs="Times New Roman"/>
          <w:sz w:val="24"/>
        </w:rPr>
        <w:t xml:space="preserve"> </w:t>
      </w:r>
    </w:p>
    <w:p w:rsidR="008B39D6" w:rsidRDefault="00D02DFD">
      <w:pPr>
        <w:tabs>
          <w:tab w:val="center" w:pos="4321"/>
          <w:tab w:val="center" w:pos="6721"/>
        </w:tabs>
        <w:spacing w:after="2" w:line="249" w:lineRule="auto"/>
        <w:ind w:left="-15"/>
      </w:pPr>
      <w:r>
        <w:rPr>
          <w:rFonts w:ascii="Times New Roman" w:eastAsia="Times New Roman" w:hAnsi="Times New Roman" w:cs="Times New Roman"/>
          <w:sz w:val="24"/>
        </w:rPr>
        <w:t xml:space="preserve">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____________________________ </w:t>
      </w:r>
    </w:p>
    <w:p w:rsidR="008B39D6" w:rsidRDefault="00D02DFD">
      <w:pPr>
        <w:tabs>
          <w:tab w:val="center" w:pos="4321"/>
          <w:tab w:val="right" w:pos="8982"/>
        </w:tabs>
        <w:spacing w:after="2" w:line="249" w:lineRule="auto"/>
        <w:ind w:left="-15"/>
      </w:pPr>
      <w:r>
        <w:rPr>
          <w:rFonts w:ascii="Times New Roman" w:eastAsia="Times New Roman" w:hAnsi="Times New Roman" w:cs="Times New Roman"/>
          <w:sz w:val="24"/>
        </w:rPr>
        <w:t xml:space="preserve">Superintendent, </w:t>
      </w:r>
      <w:r w:rsidR="00F159E8">
        <w:rPr>
          <w:rFonts w:ascii="Times New Roman" w:eastAsia="Times New Roman" w:hAnsi="Times New Roman" w:cs="Times New Roman"/>
          <w:sz w:val="24"/>
        </w:rPr>
        <w:t>Generic</w:t>
      </w:r>
      <w:r>
        <w:rPr>
          <w:rFonts w:ascii="Times New Roman" w:eastAsia="Times New Roman" w:hAnsi="Times New Roman" w:cs="Times New Roman"/>
          <w:sz w:val="24"/>
        </w:rPr>
        <w:t xml:space="preserve"> County Schools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Authorized Signature, </w:t>
      </w:r>
      <w:r w:rsidR="00F159E8">
        <w:rPr>
          <w:rFonts w:ascii="Times New Roman" w:eastAsia="Times New Roman" w:hAnsi="Times New Roman" w:cs="Times New Roman"/>
          <w:sz w:val="24"/>
        </w:rPr>
        <w:t>BUSINESS NAME</w:t>
      </w:r>
      <w:r>
        <w:rPr>
          <w:rFonts w:ascii="Times New Roman" w:eastAsia="Times New Roman" w:hAnsi="Times New Roman" w:cs="Times New Roman"/>
          <w:sz w:val="24"/>
        </w:rPr>
        <w:t xml:space="preserve"> </w:t>
      </w:r>
    </w:p>
    <w:p w:rsidR="008B39D6" w:rsidRDefault="00D02DFD">
      <w:pPr>
        <w:spacing w:after="0"/>
      </w:pPr>
      <w:r>
        <w:rPr>
          <w:rFonts w:ascii="Times New Roman" w:eastAsia="Times New Roman" w:hAnsi="Times New Roman" w:cs="Times New Roman"/>
          <w:sz w:val="24"/>
        </w:rPr>
        <w:t xml:space="preserve"> </w:t>
      </w:r>
    </w:p>
    <w:p w:rsidR="008B39D6" w:rsidRDefault="00D02DFD">
      <w:pPr>
        <w:tabs>
          <w:tab w:val="center" w:pos="4321"/>
          <w:tab w:val="center" w:pos="6721"/>
        </w:tabs>
        <w:spacing w:after="2" w:line="249" w:lineRule="auto"/>
        <w:ind w:left="-15"/>
      </w:pPr>
      <w:r>
        <w:rPr>
          <w:rFonts w:ascii="Times New Roman" w:eastAsia="Times New Roman" w:hAnsi="Times New Roman" w:cs="Times New Roman"/>
          <w:sz w:val="24"/>
        </w:rPr>
        <w:t xml:space="preserve">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____________________________ </w:t>
      </w:r>
    </w:p>
    <w:p w:rsidR="008B39D6" w:rsidRDefault="00D02DFD">
      <w:pPr>
        <w:tabs>
          <w:tab w:val="center" w:pos="720"/>
          <w:tab w:val="center" w:pos="1440"/>
          <w:tab w:val="center" w:pos="2161"/>
          <w:tab w:val="center" w:pos="2881"/>
          <w:tab w:val="center" w:pos="3601"/>
          <w:tab w:val="center" w:pos="4321"/>
          <w:tab w:val="center" w:pos="5267"/>
        </w:tabs>
        <w:spacing w:after="2" w:line="249" w:lineRule="auto"/>
        <w:ind w:left="-15"/>
      </w:pPr>
      <w:r>
        <w:rPr>
          <w:rFonts w:ascii="Times New Roman" w:eastAsia="Times New Roman" w:hAnsi="Times New Roman" w:cs="Times New Roman"/>
          <w:sz w:val="24"/>
        </w:rPr>
        <w:t xml:space="preserve">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Date</w:t>
      </w:r>
      <w:proofErr w:type="spellEnd"/>
      <w:r>
        <w:rPr>
          <w:rFonts w:ascii="Times New Roman" w:eastAsia="Times New Roman" w:hAnsi="Times New Roman" w:cs="Times New Roman"/>
          <w:sz w:val="24"/>
        </w:rPr>
        <w:t xml:space="preserve"> </w:t>
      </w:r>
    </w:p>
    <w:p w:rsidR="00F159E8" w:rsidRDefault="00F159E8">
      <w:pPr>
        <w:rPr>
          <w:rFonts w:ascii="Times New Roman" w:eastAsia="Times New Roman" w:hAnsi="Times New Roman" w:cs="Times New Roman"/>
          <w:b/>
          <w:sz w:val="36"/>
        </w:rPr>
      </w:pPr>
      <w:r>
        <w:rPr>
          <w:rFonts w:ascii="Times New Roman" w:eastAsia="Times New Roman" w:hAnsi="Times New Roman" w:cs="Times New Roman"/>
          <w:b/>
          <w:sz w:val="36"/>
        </w:rPr>
        <w:br w:type="page"/>
      </w:r>
    </w:p>
    <w:p w:rsidR="008B39D6" w:rsidRDefault="00F159E8">
      <w:pPr>
        <w:spacing w:after="0"/>
        <w:ind w:left="16"/>
        <w:jc w:val="center"/>
      </w:pPr>
      <w:r>
        <w:rPr>
          <w:rFonts w:ascii="Times New Roman" w:eastAsia="Times New Roman" w:hAnsi="Times New Roman" w:cs="Times New Roman"/>
          <w:b/>
          <w:sz w:val="36"/>
        </w:rPr>
        <w:lastRenderedPageBreak/>
        <w:t>Generic</w:t>
      </w:r>
      <w:r w:rsidR="00D02DFD">
        <w:rPr>
          <w:rFonts w:ascii="Times New Roman" w:eastAsia="Times New Roman" w:hAnsi="Times New Roman" w:cs="Times New Roman"/>
          <w:b/>
          <w:sz w:val="36"/>
        </w:rPr>
        <w:t xml:space="preserve"> County Schools </w:t>
      </w:r>
    </w:p>
    <w:p w:rsidR="008B39D6" w:rsidRDefault="00D02DFD">
      <w:pPr>
        <w:spacing w:after="0"/>
        <w:ind w:left="30" w:right="2" w:hanging="10"/>
        <w:jc w:val="center"/>
      </w:pPr>
      <w:r>
        <w:rPr>
          <w:rFonts w:ascii="Times New Roman" w:eastAsia="Times New Roman" w:hAnsi="Times New Roman" w:cs="Times New Roman"/>
          <w:b/>
          <w:sz w:val="28"/>
        </w:rPr>
        <w:t xml:space="preserve">Memorandum of Understanding </w:t>
      </w:r>
    </w:p>
    <w:p w:rsidR="008B39D6" w:rsidRDefault="00D02DFD">
      <w:pPr>
        <w:spacing w:after="0"/>
        <w:ind w:left="30" w:hanging="10"/>
        <w:jc w:val="center"/>
      </w:pPr>
      <w:r>
        <w:rPr>
          <w:rFonts w:ascii="Times New Roman" w:eastAsia="Times New Roman" w:hAnsi="Times New Roman" w:cs="Times New Roman"/>
          <w:b/>
          <w:sz w:val="28"/>
        </w:rPr>
        <w:t>Sheltering and Evacuation Contact Information</w:t>
      </w:r>
      <w:r>
        <w:rPr>
          <w:rFonts w:ascii="Times New Roman" w:eastAsia="Times New Roman" w:hAnsi="Times New Roman" w:cs="Times New Roman"/>
          <w:sz w:val="28"/>
        </w:rPr>
        <w:t xml:space="preserve"> </w:t>
      </w:r>
    </w:p>
    <w:p w:rsidR="008B39D6" w:rsidRDefault="00D02DFD">
      <w:pPr>
        <w:spacing w:after="0"/>
        <w:ind w:left="15"/>
        <w:jc w:val="center"/>
      </w:pPr>
      <w:r>
        <w:rPr>
          <w:rFonts w:ascii="Times New Roman" w:eastAsia="Times New Roman" w:hAnsi="Times New Roman" w:cs="Times New Roman"/>
          <w:sz w:val="24"/>
        </w:rPr>
        <w:t xml:space="preserve">Confidential – Not for Public Disclosure </w:t>
      </w:r>
    </w:p>
    <w:p w:rsidR="008B39D6" w:rsidRDefault="00D02DFD">
      <w:pPr>
        <w:spacing w:after="0"/>
      </w:pPr>
      <w:r>
        <w:rPr>
          <w:rFonts w:ascii="Times New Roman" w:eastAsia="Times New Roman" w:hAnsi="Times New Roman" w:cs="Times New Roman"/>
          <w:sz w:val="24"/>
        </w:rPr>
        <w:t xml:space="preserve"> </w:t>
      </w:r>
    </w:p>
    <w:tbl>
      <w:tblPr>
        <w:tblStyle w:val="TableGrid"/>
        <w:tblW w:w="6840" w:type="dxa"/>
        <w:tblInd w:w="0" w:type="dxa"/>
        <w:tblLook w:val="04A0" w:firstRow="1" w:lastRow="0" w:firstColumn="1" w:lastColumn="0" w:noHBand="0" w:noVBand="1"/>
      </w:tblPr>
      <w:tblGrid>
        <w:gridCol w:w="4321"/>
        <w:gridCol w:w="2519"/>
      </w:tblGrid>
      <w:tr w:rsidR="008B39D6" w:rsidTr="00F159E8">
        <w:trPr>
          <w:trHeight w:val="249"/>
        </w:trPr>
        <w:tc>
          <w:tcPr>
            <w:tcW w:w="4321" w:type="dxa"/>
            <w:tcBorders>
              <w:top w:val="nil"/>
              <w:left w:val="nil"/>
              <w:bottom w:val="nil"/>
              <w:right w:val="nil"/>
            </w:tcBorders>
          </w:tcPr>
          <w:p w:rsidR="008B39D6" w:rsidRPr="004C0193" w:rsidRDefault="00D02DFD">
            <w:pPr>
              <w:tabs>
                <w:tab w:val="center" w:pos="3601"/>
              </w:tabs>
            </w:pPr>
            <w:r w:rsidRPr="004C0193">
              <w:rPr>
                <w:rFonts w:ascii="Times New Roman" w:eastAsia="Times New Roman" w:hAnsi="Times New Roman" w:cs="Times New Roman"/>
              </w:rPr>
              <w:t xml:space="preserve">Superintendent, </w:t>
            </w:r>
            <w:r w:rsidR="00F159E8" w:rsidRPr="004C0193">
              <w:rPr>
                <w:rFonts w:ascii="Times New Roman" w:eastAsia="Times New Roman" w:hAnsi="Times New Roman" w:cs="Times New Roman"/>
              </w:rPr>
              <w:t>NAME</w:t>
            </w:r>
            <w:r w:rsidRPr="004C0193">
              <w:rPr>
                <w:rFonts w:ascii="Times New Roman" w:eastAsia="Times New Roman" w:hAnsi="Times New Roman" w:cs="Times New Roman"/>
              </w:rPr>
              <w:t xml:space="preserve"> </w:t>
            </w:r>
            <w:r w:rsidRPr="004C0193">
              <w:rPr>
                <w:rFonts w:ascii="Times New Roman" w:eastAsia="Times New Roman" w:hAnsi="Times New Roman" w:cs="Times New Roman"/>
              </w:rPr>
              <w:tab/>
              <w:t xml:space="preserve"> </w:t>
            </w:r>
          </w:p>
        </w:tc>
        <w:tc>
          <w:tcPr>
            <w:tcW w:w="2519" w:type="dxa"/>
            <w:tcBorders>
              <w:top w:val="nil"/>
              <w:left w:val="nil"/>
              <w:bottom w:val="nil"/>
              <w:right w:val="nil"/>
            </w:tcBorders>
          </w:tcPr>
          <w:p w:rsidR="008B39D6" w:rsidRPr="004C0193" w:rsidRDefault="00D02DFD">
            <w:pPr>
              <w:jc w:val="both"/>
            </w:pPr>
            <w:r w:rsidRPr="004C0193">
              <w:rPr>
                <w:rFonts w:ascii="Times New Roman" w:eastAsia="Times New Roman" w:hAnsi="Times New Roman" w:cs="Times New Roman"/>
              </w:rPr>
              <w:t xml:space="preserve">Cell: </w:t>
            </w:r>
            <w:r w:rsidR="004C0193" w:rsidRPr="004C0193">
              <w:rPr>
                <w:rFonts w:ascii="Times New Roman" w:eastAsia="Times New Roman" w:hAnsi="Times New Roman" w:cs="Times New Roman"/>
              </w:rPr>
              <w:t>XXX-XXX-XXXX</w:t>
            </w:r>
            <w:r w:rsidRPr="004C0193">
              <w:rPr>
                <w:rFonts w:ascii="Times New Roman" w:eastAsia="Times New Roman" w:hAnsi="Times New Roman" w:cs="Times New Roman"/>
              </w:rPr>
              <w:t xml:space="preserve"> </w:t>
            </w:r>
          </w:p>
        </w:tc>
      </w:tr>
      <w:tr w:rsidR="008B39D6" w:rsidTr="00F159E8">
        <w:trPr>
          <w:trHeight w:val="253"/>
        </w:trPr>
        <w:tc>
          <w:tcPr>
            <w:tcW w:w="4321" w:type="dxa"/>
            <w:tcBorders>
              <w:top w:val="nil"/>
              <w:left w:val="nil"/>
              <w:bottom w:val="nil"/>
              <w:right w:val="nil"/>
            </w:tcBorders>
          </w:tcPr>
          <w:p w:rsidR="008B39D6" w:rsidRPr="004C0193" w:rsidRDefault="00D02DFD">
            <w:pPr>
              <w:tabs>
                <w:tab w:val="center" w:pos="3601"/>
              </w:tabs>
            </w:pPr>
            <w:r w:rsidRPr="004C0193">
              <w:rPr>
                <w:rFonts w:ascii="Times New Roman" w:eastAsia="Times New Roman" w:hAnsi="Times New Roman" w:cs="Times New Roman"/>
              </w:rPr>
              <w:t xml:space="preserve">Asst. Superintendent, </w:t>
            </w:r>
            <w:r w:rsidR="00F159E8" w:rsidRPr="004C0193">
              <w:rPr>
                <w:rFonts w:ascii="Times New Roman" w:eastAsia="Times New Roman" w:hAnsi="Times New Roman" w:cs="Times New Roman"/>
              </w:rPr>
              <w:t>NAME</w:t>
            </w:r>
            <w:r w:rsidRPr="004C0193">
              <w:rPr>
                <w:rFonts w:ascii="Times New Roman" w:eastAsia="Times New Roman" w:hAnsi="Times New Roman" w:cs="Times New Roman"/>
              </w:rPr>
              <w:t xml:space="preserve"> </w:t>
            </w:r>
            <w:r w:rsidRPr="004C0193">
              <w:rPr>
                <w:rFonts w:ascii="Times New Roman" w:eastAsia="Times New Roman" w:hAnsi="Times New Roman" w:cs="Times New Roman"/>
              </w:rPr>
              <w:tab/>
              <w:t xml:space="preserve"> </w:t>
            </w:r>
          </w:p>
        </w:tc>
        <w:tc>
          <w:tcPr>
            <w:tcW w:w="2519" w:type="dxa"/>
            <w:tcBorders>
              <w:top w:val="nil"/>
              <w:left w:val="nil"/>
              <w:bottom w:val="nil"/>
              <w:right w:val="nil"/>
            </w:tcBorders>
          </w:tcPr>
          <w:p w:rsidR="008B39D6" w:rsidRPr="004C0193" w:rsidRDefault="00D02DFD">
            <w:pPr>
              <w:jc w:val="both"/>
            </w:pPr>
            <w:r w:rsidRPr="004C0193">
              <w:rPr>
                <w:rFonts w:ascii="Times New Roman" w:eastAsia="Times New Roman" w:hAnsi="Times New Roman" w:cs="Times New Roman"/>
              </w:rPr>
              <w:t xml:space="preserve">Cell: </w:t>
            </w:r>
            <w:r w:rsidR="004C0193" w:rsidRPr="004C0193">
              <w:rPr>
                <w:rFonts w:ascii="Times New Roman" w:eastAsia="Times New Roman" w:hAnsi="Times New Roman" w:cs="Times New Roman"/>
              </w:rPr>
              <w:t>XXX-XXX-XXXX</w:t>
            </w:r>
          </w:p>
        </w:tc>
      </w:tr>
      <w:tr w:rsidR="008B39D6" w:rsidTr="00F159E8">
        <w:trPr>
          <w:trHeight w:val="253"/>
        </w:trPr>
        <w:tc>
          <w:tcPr>
            <w:tcW w:w="4321" w:type="dxa"/>
            <w:tcBorders>
              <w:top w:val="nil"/>
              <w:left w:val="nil"/>
              <w:bottom w:val="nil"/>
              <w:right w:val="nil"/>
            </w:tcBorders>
          </w:tcPr>
          <w:p w:rsidR="008B39D6" w:rsidRPr="004C0193" w:rsidRDefault="00D02DFD">
            <w:r w:rsidRPr="004C0193">
              <w:rPr>
                <w:rFonts w:ascii="Times New Roman" w:eastAsia="Times New Roman" w:hAnsi="Times New Roman" w:cs="Times New Roman"/>
              </w:rPr>
              <w:t xml:space="preserve">Safe Schools Coordinator, </w:t>
            </w:r>
            <w:r w:rsidR="00F159E8" w:rsidRPr="004C0193">
              <w:rPr>
                <w:rFonts w:ascii="Times New Roman" w:eastAsia="Times New Roman" w:hAnsi="Times New Roman" w:cs="Times New Roman"/>
              </w:rPr>
              <w:t>NAME</w:t>
            </w:r>
            <w:r w:rsidRPr="004C0193">
              <w:rPr>
                <w:rFonts w:ascii="Times New Roman" w:eastAsia="Times New Roman" w:hAnsi="Times New Roman" w:cs="Times New Roman"/>
              </w:rPr>
              <w:t xml:space="preserve"> </w:t>
            </w:r>
          </w:p>
        </w:tc>
        <w:tc>
          <w:tcPr>
            <w:tcW w:w="2519" w:type="dxa"/>
            <w:tcBorders>
              <w:top w:val="nil"/>
              <w:left w:val="nil"/>
              <w:bottom w:val="nil"/>
              <w:right w:val="nil"/>
            </w:tcBorders>
          </w:tcPr>
          <w:p w:rsidR="008B39D6" w:rsidRPr="004C0193" w:rsidRDefault="00D02DFD">
            <w:pPr>
              <w:jc w:val="both"/>
            </w:pPr>
            <w:r w:rsidRPr="004C0193">
              <w:rPr>
                <w:rFonts w:ascii="Times New Roman" w:eastAsia="Times New Roman" w:hAnsi="Times New Roman" w:cs="Times New Roman"/>
              </w:rPr>
              <w:t xml:space="preserve">Cell: </w:t>
            </w:r>
            <w:r w:rsidR="004C0193" w:rsidRPr="004C0193">
              <w:rPr>
                <w:rFonts w:ascii="Times New Roman" w:eastAsia="Times New Roman" w:hAnsi="Times New Roman" w:cs="Times New Roman"/>
              </w:rPr>
              <w:t>XXX-XXX-XXXX</w:t>
            </w:r>
          </w:p>
        </w:tc>
      </w:tr>
      <w:tr w:rsidR="008B39D6" w:rsidTr="00F159E8">
        <w:trPr>
          <w:trHeight w:val="248"/>
        </w:trPr>
        <w:tc>
          <w:tcPr>
            <w:tcW w:w="4321" w:type="dxa"/>
            <w:tcBorders>
              <w:top w:val="nil"/>
              <w:left w:val="nil"/>
              <w:bottom w:val="nil"/>
              <w:right w:val="nil"/>
            </w:tcBorders>
          </w:tcPr>
          <w:p w:rsidR="008B39D6" w:rsidRPr="004C0193" w:rsidRDefault="00D02DFD">
            <w:pPr>
              <w:tabs>
                <w:tab w:val="center" w:pos="3601"/>
              </w:tabs>
            </w:pPr>
            <w:r w:rsidRPr="004C0193">
              <w:rPr>
                <w:rFonts w:ascii="Times New Roman" w:eastAsia="Times New Roman" w:hAnsi="Times New Roman" w:cs="Times New Roman"/>
              </w:rPr>
              <w:t xml:space="preserve">Transportation Director, </w:t>
            </w:r>
            <w:r w:rsidR="00F159E8" w:rsidRPr="004C0193">
              <w:rPr>
                <w:rFonts w:ascii="Times New Roman" w:eastAsia="Times New Roman" w:hAnsi="Times New Roman" w:cs="Times New Roman"/>
              </w:rPr>
              <w:t>NAME</w:t>
            </w:r>
            <w:r w:rsidRPr="004C0193">
              <w:rPr>
                <w:rFonts w:ascii="Times New Roman" w:eastAsia="Times New Roman" w:hAnsi="Times New Roman" w:cs="Times New Roman"/>
              </w:rPr>
              <w:t xml:space="preserve"> </w:t>
            </w:r>
            <w:r w:rsidRPr="004C0193">
              <w:rPr>
                <w:rFonts w:ascii="Times New Roman" w:eastAsia="Times New Roman" w:hAnsi="Times New Roman" w:cs="Times New Roman"/>
              </w:rPr>
              <w:tab/>
              <w:t xml:space="preserve"> </w:t>
            </w:r>
          </w:p>
        </w:tc>
        <w:tc>
          <w:tcPr>
            <w:tcW w:w="2519" w:type="dxa"/>
            <w:tcBorders>
              <w:top w:val="nil"/>
              <w:left w:val="nil"/>
              <w:bottom w:val="nil"/>
              <w:right w:val="nil"/>
            </w:tcBorders>
          </w:tcPr>
          <w:p w:rsidR="008B39D6" w:rsidRPr="004C0193" w:rsidRDefault="00D02DFD">
            <w:pPr>
              <w:jc w:val="both"/>
            </w:pPr>
            <w:r w:rsidRPr="004C0193">
              <w:rPr>
                <w:rFonts w:ascii="Times New Roman" w:eastAsia="Times New Roman" w:hAnsi="Times New Roman" w:cs="Times New Roman"/>
              </w:rPr>
              <w:t xml:space="preserve">Cell: </w:t>
            </w:r>
            <w:r w:rsidR="004C0193" w:rsidRPr="004C0193">
              <w:rPr>
                <w:rFonts w:ascii="Times New Roman" w:eastAsia="Times New Roman" w:hAnsi="Times New Roman" w:cs="Times New Roman"/>
              </w:rPr>
              <w:t>XXX-XXX-XXXX</w:t>
            </w:r>
          </w:p>
        </w:tc>
      </w:tr>
    </w:tbl>
    <w:p w:rsidR="008B39D6" w:rsidRDefault="00D02DFD">
      <w:pPr>
        <w:spacing w:after="0"/>
      </w:pPr>
      <w:r>
        <w:rPr>
          <w:rFonts w:ascii="Times New Roman" w:eastAsia="Times New Roman" w:hAnsi="Times New Roman" w:cs="Times New Roman"/>
        </w:rPr>
        <w:t xml:space="preserve"> </w:t>
      </w:r>
    </w:p>
    <w:p w:rsidR="008B39D6" w:rsidRDefault="00D02DFD">
      <w:pPr>
        <w:spacing w:after="0"/>
      </w:pPr>
      <w:r>
        <w:rPr>
          <w:rFonts w:ascii="Times New Roman" w:eastAsia="Times New Roman" w:hAnsi="Times New Roman" w:cs="Times New Roman"/>
        </w:rPr>
        <w:t xml:space="preserve"> </w:t>
      </w:r>
    </w:p>
    <w:tbl>
      <w:tblPr>
        <w:tblStyle w:val="TableGrid"/>
        <w:tblW w:w="9227" w:type="dxa"/>
        <w:tblInd w:w="-113" w:type="dxa"/>
        <w:tblCellMar>
          <w:top w:w="29" w:type="dxa"/>
          <w:left w:w="113" w:type="dxa"/>
          <w:right w:w="115" w:type="dxa"/>
        </w:tblCellMar>
        <w:tblLook w:val="04A0" w:firstRow="1" w:lastRow="0" w:firstColumn="1" w:lastColumn="0" w:noHBand="0" w:noVBand="1"/>
      </w:tblPr>
      <w:tblGrid>
        <w:gridCol w:w="9227"/>
      </w:tblGrid>
      <w:tr w:rsidR="008B39D6">
        <w:trPr>
          <w:trHeight w:val="2835"/>
        </w:trPr>
        <w:tc>
          <w:tcPr>
            <w:tcW w:w="9227" w:type="dxa"/>
            <w:tcBorders>
              <w:top w:val="single" w:sz="4" w:space="0" w:color="000000"/>
              <w:left w:val="single" w:sz="4" w:space="0" w:color="000000"/>
              <w:bottom w:val="single" w:sz="4" w:space="0" w:color="000000"/>
              <w:right w:val="single" w:sz="4" w:space="0" w:color="000000"/>
            </w:tcBorders>
          </w:tcPr>
          <w:p w:rsidR="008B39D6" w:rsidRDefault="00D02DFD">
            <w:r>
              <w:rPr>
                <w:rFonts w:ascii="Times New Roman" w:eastAsia="Times New Roman" w:hAnsi="Times New Roman" w:cs="Times New Roman"/>
              </w:rPr>
              <w:t xml:space="preserve">School: </w:t>
            </w:r>
            <w:r w:rsidR="00C324CD">
              <w:rPr>
                <w:rFonts w:ascii="Times New Roman" w:eastAsia="Times New Roman" w:hAnsi="Times New Roman" w:cs="Times New Roman"/>
              </w:rPr>
              <w:t>Generic</w:t>
            </w:r>
            <w:r>
              <w:rPr>
                <w:rFonts w:ascii="Times New Roman" w:eastAsia="Times New Roman" w:hAnsi="Times New Roman" w:cs="Times New Roman"/>
              </w:rPr>
              <w:t xml:space="preserve"> Elementary </w:t>
            </w:r>
            <w:r w:rsidR="00C324CD">
              <w:rPr>
                <w:rFonts w:ascii="Times New Roman" w:eastAsia="Times New Roman" w:hAnsi="Times New Roman" w:cs="Times New Roman"/>
              </w:rPr>
              <w:t>School</w:t>
            </w:r>
          </w:p>
          <w:p w:rsidR="008B39D6" w:rsidRDefault="00D02DFD">
            <w:r>
              <w:rPr>
                <w:rFonts w:ascii="Times New Roman" w:eastAsia="Times New Roman" w:hAnsi="Times New Roman" w:cs="Times New Roman"/>
              </w:rPr>
              <w:t xml:space="preserve">Address: 435 </w:t>
            </w:r>
            <w:r w:rsidR="00C324CD">
              <w:rPr>
                <w:rFonts w:ascii="Times New Roman" w:eastAsia="Times New Roman" w:hAnsi="Times New Roman" w:cs="Times New Roman"/>
              </w:rPr>
              <w:t>Generic</w:t>
            </w:r>
            <w:r>
              <w:rPr>
                <w:rFonts w:ascii="Times New Roman" w:eastAsia="Times New Roman" w:hAnsi="Times New Roman" w:cs="Times New Roman"/>
              </w:rPr>
              <w:t xml:space="preserve"> Drive, </w:t>
            </w:r>
            <w:r w:rsidR="00C324CD">
              <w:rPr>
                <w:rFonts w:ascii="Times New Roman" w:eastAsia="Times New Roman" w:hAnsi="Times New Roman" w:cs="Times New Roman"/>
              </w:rPr>
              <w:t>Generic</w:t>
            </w:r>
            <w:r>
              <w:rPr>
                <w:rFonts w:ascii="Times New Roman" w:eastAsia="Times New Roman" w:hAnsi="Times New Roman" w:cs="Times New Roman"/>
              </w:rPr>
              <w:t xml:space="preserve">, KY </w:t>
            </w:r>
            <w:r w:rsidR="00C324CD">
              <w:rPr>
                <w:rFonts w:ascii="Times New Roman" w:eastAsia="Times New Roman" w:hAnsi="Times New Roman" w:cs="Times New Roman"/>
              </w:rPr>
              <w:t>XXXXX</w:t>
            </w:r>
            <w:r>
              <w:rPr>
                <w:rFonts w:ascii="Times New Roman" w:eastAsia="Times New Roman" w:hAnsi="Times New Roman" w:cs="Times New Roman"/>
              </w:rPr>
              <w:t xml:space="preserve"> </w:t>
            </w:r>
          </w:p>
          <w:p w:rsidR="008B39D6" w:rsidRDefault="00D02DFD">
            <w:pPr>
              <w:tabs>
                <w:tab w:val="center" w:pos="2161"/>
                <w:tab w:val="center" w:pos="3727"/>
                <w:tab w:val="center" w:pos="5041"/>
              </w:tabs>
            </w:pPr>
            <w:r>
              <w:rPr>
                <w:rFonts w:ascii="Times New Roman" w:eastAsia="Times New Roman" w:hAnsi="Times New Roman" w:cs="Times New Roman"/>
              </w:rPr>
              <w:t xml:space="preserve">Phone: </w:t>
            </w:r>
            <w:r w:rsidR="00C324CD">
              <w:rPr>
                <w:rFonts w:ascii="Times New Roman" w:eastAsia="Times New Roman" w:hAnsi="Times New Roman" w:cs="Times New Roman"/>
              </w:rPr>
              <w:t>XXX</w:t>
            </w:r>
            <w:r>
              <w:rPr>
                <w:rFonts w:ascii="Times New Roman" w:eastAsia="Times New Roman" w:hAnsi="Times New Roman" w:cs="Times New Roman"/>
              </w:rPr>
              <w:t>-</w:t>
            </w:r>
            <w:r w:rsidR="00C324CD">
              <w:rPr>
                <w:rFonts w:ascii="Times New Roman" w:eastAsia="Times New Roman" w:hAnsi="Times New Roman" w:cs="Times New Roman"/>
              </w:rPr>
              <w:t>XXX</w:t>
            </w:r>
            <w:r>
              <w:rPr>
                <w:rFonts w:ascii="Times New Roman" w:eastAsia="Times New Roman" w:hAnsi="Times New Roman" w:cs="Times New Roman"/>
              </w:rPr>
              <w:t>-</w:t>
            </w:r>
            <w:proofErr w:type="gramStart"/>
            <w:r w:rsidR="00C324CD">
              <w:rPr>
                <w:rFonts w:ascii="Times New Roman" w:eastAsia="Times New Roman" w:hAnsi="Times New Roman" w:cs="Times New Roman"/>
              </w:rPr>
              <w:t>XXXX</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sidR="00F159E8">
              <w:rPr>
                <w:rFonts w:ascii="Times New Roman" w:eastAsia="Times New Roman" w:hAnsi="Times New Roman" w:cs="Times New Roman"/>
              </w:rPr>
              <w:t xml:space="preserve">  </w:t>
            </w:r>
            <w:r w:rsidR="00C324CD">
              <w:rPr>
                <w:rFonts w:ascii="Times New Roman" w:eastAsia="Times New Roman" w:hAnsi="Times New Roman" w:cs="Times New Roman"/>
              </w:rPr>
              <w:t xml:space="preserve">     </w:t>
            </w:r>
            <w:r>
              <w:rPr>
                <w:rFonts w:ascii="Times New Roman" w:eastAsia="Times New Roman" w:hAnsi="Times New Roman" w:cs="Times New Roman"/>
              </w:rPr>
              <w:t xml:space="preserve">Fax: </w:t>
            </w:r>
            <w:r w:rsidR="00C324CD">
              <w:rPr>
                <w:rFonts w:ascii="Times New Roman" w:eastAsia="Times New Roman" w:hAnsi="Times New Roman" w:cs="Times New Roman"/>
              </w:rPr>
              <w:t>XXX</w:t>
            </w:r>
            <w:r>
              <w:rPr>
                <w:rFonts w:ascii="Times New Roman" w:eastAsia="Times New Roman" w:hAnsi="Times New Roman" w:cs="Times New Roman"/>
              </w:rPr>
              <w:t>-</w:t>
            </w:r>
            <w:r w:rsidR="00C324CD">
              <w:rPr>
                <w:rFonts w:ascii="Times New Roman" w:eastAsia="Times New Roman" w:hAnsi="Times New Roman" w:cs="Times New Roman"/>
              </w:rPr>
              <w:t>XXX</w:t>
            </w:r>
            <w:r>
              <w:rPr>
                <w:rFonts w:ascii="Times New Roman" w:eastAsia="Times New Roman" w:hAnsi="Times New Roman" w:cs="Times New Roman"/>
              </w:rPr>
              <w:t>-</w:t>
            </w:r>
            <w:r w:rsidR="00F159E8">
              <w:rPr>
                <w:rFonts w:ascii="Times New Roman" w:eastAsia="Times New Roman" w:hAnsi="Times New Roman" w:cs="Times New Roman"/>
              </w:rPr>
              <w:t>XXXX</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8B39D6" w:rsidRDefault="00D02DFD">
            <w:pPr>
              <w:tabs>
                <w:tab w:val="center" w:pos="4791"/>
              </w:tabs>
            </w:pPr>
            <w:r>
              <w:rPr>
                <w:rFonts w:ascii="Times New Roman" w:eastAsia="Times New Roman" w:hAnsi="Times New Roman" w:cs="Times New Roman"/>
              </w:rPr>
              <w:t xml:space="preserve">Principal: </w:t>
            </w:r>
            <w:r w:rsidR="00F159E8">
              <w:rPr>
                <w:rFonts w:ascii="Times New Roman" w:eastAsia="Times New Roman" w:hAnsi="Times New Roman" w:cs="Times New Roman"/>
              </w:rPr>
              <w:t>Sue Smith</w:t>
            </w:r>
            <w:r>
              <w:rPr>
                <w:rFonts w:ascii="Times New Roman" w:eastAsia="Times New Roman" w:hAnsi="Times New Roman" w:cs="Times New Roman"/>
              </w:rPr>
              <w:t xml:space="preserve"> </w:t>
            </w:r>
            <w:r w:rsidR="00F159E8">
              <w:rPr>
                <w:rFonts w:ascii="Times New Roman" w:eastAsia="Times New Roman" w:hAnsi="Times New Roman" w:cs="Times New Roman"/>
              </w:rPr>
              <w:t xml:space="preserve">                   </w:t>
            </w:r>
            <w:r>
              <w:rPr>
                <w:rFonts w:ascii="Times New Roman" w:eastAsia="Times New Roman" w:hAnsi="Times New Roman" w:cs="Times New Roman"/>
              </w:rPr>
              <w:t xml:space="preserve">Email: </w:t>
            </w:r>
            <w:r w:rsidR="00F159E8">
              <w:rPr>
                <w:rFonts w:ascii="Times New Roman" w:eastAsia="Times New Roman" w:hAnsi="Times New Roman" w:cs="Times New Roman"/>
                <w:color w:val="0563C1"/>
                <w:u w:val="single" w:color="0563C1"/>
              </w:rPr>
              <w:t>email address</w:t>
            </w:r>
            <w:r>
              <w:rPr>
                <w:rFonts w:ascii="Times New Roman" w:eastAsia="Times New Roman" w:hAnsi="Times New Roman" w:cs="Times New Roman"/>
              </w:rPr>
              <w:t xml:space="preserve">            </w:t>
            </w:r>
          </w:p>
          <w:p w:rsidR="008B39D6" w:rsidRDefault="00D02DFD">
            <w:r>
              <w:rPr>
                <w:rFonts w:ascii="Times New Roman" w:eastAsia="Times New Roman" w:hAnsi="Times New Roman" w:cs="Times New Roman"/>
              </w:rPr>
              <w:t xml:space="preserve"> </w:t>
            </w:r>
          </w:p>
          <w:p w:rsidR="008B39D6" w:rsidRDefault="00D02DFD">
            <w:r>
              <w:rPr>
                <w:rFonts w:ascii="Times New Roman" w:eastAsia="Times New Roman" w:hAnsi="Times New Roman" w:cs="Times New Roman"/>
              </w:rPr>
              <w:t xml:space="preserve">Approximate  </w:t>
            </w:r>
          </w:p>
          <w:p w:rsidR="008B39D6" w:rsidRDefault="00D02DFD">
            <w:pPr>
              <w:ind w:left="360"/>
            </w:pPr>
            <w:r>
              <w:rPr>
                <w:rFonts w:ascii="Times New Roman" w:eastAsia="Times New Roman" w:hAnsi="Times New Roman" w:cs="Times New Roman"/>
              </w:rPr>
              <w:t xml:space="preserve">Number of Students: 408 </w:t>
            </w:r>
          </w:p>
          <w:p w:rsidR="008B39D6" w:rsidRDefault="00D02DFD">
            <w:pPr>
              <w:ind w:left="360"/>
            </w:pPr>
            <w:r>
              <w:rPr>
                <w:rFonts w:ascii="Times New Roman" w:eastAsia="Times New Roman" w:hAnsi="Times New Roman" w:cs="Times New Roman"/>
              </w:rPr>
              <w:t xml:space="preserve">Number of Staff: 93 </w:t>
            </w:r>
          </w:p>
          <w:p w:rsidR="008B39D6" w:rsidRDefault="00D02DFD">
            <w:pPr>
              <w:ind w:left="360"/>
            </w:pPr>
            <w:r>
              <w:rPr>
                <w:rFonts w:ascii="Times New Roman" w:eastAsia="Times New Roman" w:hAnsi="Times New Roman" w:cs="Times New Roman"/>
              </w:rPr>
              <w:t xml:space="preserve"> </w:t>
            </w:r>
          </w:p>
          <w:p w:rsidR="008B39D6" w:rsidRDefault="00D02DFD">
            <w:r>
              <w:rPr>
                <w:rFonts w:ascii="Times New Roman" w:eastAsia="Times New Roman" w:hAnsi="Times New Roman" w:cs="Times New Roman"/>
              </w:rPr>
              <w:t xml:space="preserve">Evacuation Route from School to Shelter Site: </w:t>
            </w:r>
            <w:r w:rsidR="00C324CD">
              <w:rPr>
                <w:rFonts w:ascii="Times New Roman" w:eastAsia="Times New Roman" w:hAnsi="Times New Roman" w:cs="Times New Roman"/>
              </w:rPr>
              <w:t>XXXXX</w:t>
            </w:r>
            <w:r>
              <w:rPr>
                <w:rFonts w:ascii="Times New Roman" w:eastAsia="Times New Roman" w:hAnsi="Times New Roman" w:cs="Times New Roman"/>
              </w:rPr>
              <w:t xml:space="preserve"> </w:t>
            </w:r>
          </w:p>
          <w:p w:rsidR="008B39D6" w:rsidRDefault="00D02DFD">
            <w:r>
              <w:rPr>
                <w:rFonts w:ascii="Times New Roman" w:eastAsia="Times New Roman" w:hAnsi="Times New Roman" w:cs="Times New Roman"/>
              </w:rPr>
              <w:t xml:space="preserve"> </w:t>
            </w:r>
          </w:p>
        </w:tc>
      </w:tr>
    </w:tbl>
    <w:p w:rsidR="008B39D6" w:rsidRDefault="00D02DFD">
      <w:pPr>
        <w:spacing w:after="7"/>
      </w:pPr>
      <w:r>
        <w:rPr>
          <w:rFonts w:ascii="Times New Roman" w:eastAsia="Times New Roman" w:hAnsi="Times New Roman" w:cs="Times New Roman"/>
        </w:rPr>
        <w:t xml:space="preserve"> </w:t>
      </w:r>
    </w:p>
    <w:p w:rsidR="00F159E8" w:rsidRDefault="00F159E8">
      <w:pPr>
        <w:spacing w:after="5" w:line="248" w:lineRule="auto"/>
        <w:ind w:left="-5" w:right="4316" w:hanging="10"/>
        <w:jc w:val="both"/>
        <w:rPr>
          <w:rFonts w:ascii="Times New Roman" w:eastAsia="Times New Roman" w:hAnsi="Times New Roman" w:cs="Times New Roman"/>
          <w:color w:val="222222"/>
        </w:rPr>
      </w:pPr>
    </w:p>
    <w:p w:rsidR="00F159E8" w:rsidRDefault="00F159E8">
      <w:pPr>
        <w:spacing w:after="5" w:line="248" w:lineRule="auto"/>
        <w:ind w:left="-5" w:right="4316" w:hanging="10"/>
        <w:jc w:val="both"/>
        <w:rPr>
          <w:rFonts w:ascii="Times New Roman" w:eastAsia="Times New Roman" w:hAnsi="Times New Roman" w:cs="Times New Roman"/>
          <w:b/>
          <w:color w:val="222222"/>
        </w:rPr>
      </w:pPr>
      <w:r>
        <w:rPr>
          <w:rFonts w:ascii="Times New Roman" w:eastAsia="Times New Roman" w:hAnsi="Times New Roman" w:cs="Times New Roman"/>
          <w:b/>
          <w:color w:val="222222"/>
        </w:rPr>
        <w:t>Host Facility: BUSINESS NAME</w:t>
      </w:r>
    </w:p>
    <w:p w:rsidR="00F159E8" w:rsidRDefault="00F159E8">
      <w:pPr>
        <w:spacing w:after="5" w:line="248" w:lineRule="auto"/>
        <w:ind w:left="-5" w:right="4316" w:hanging="10"/>
        <w:jc w:val="both"/>
        <w:rPr>
          <w:rFonts w:ascii="Times New Roman" w:eastAsia="Times New Roman" w:hAnsi="Times New Roman" w:cs="Times New Roman"/>
          <w:color w:val="222222"/>
        </w:rPr>
      </w:pPr>
    </w:p>
    <w:p w:rsidR="004C0193" w:rsidRDefault="00D02DFD">
      <w:pPr>
        <w:spacing w:after="5" w:line="248" w:lineRule="auto"/>
        <w:ind w:left="-5" w:right="4316" w:hanging="1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Address: 200 </w:t>
      </w:r>
      <w:r w:rsidR="004C0193">
        <w:rPr>
          <w:rFonts w:ascii="Times New Roman" w:eastAsia="Times New Roman" w:hAnsi="Times New Roman" w:cs="Times New Roman"/>
          <w:color w:val="222222"/>
        </w:rPr>
        <w:t>Main</w:t>
      </w:r>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 xml:space="preserve">Avenue  </w:t>
      </w:r>
      <w:r w:rsidR="00F159E8">
        <w:rPr>
          <w:rFonts w:ascii="Times New Roman" w:eastAsia="Times New Roman" w:hAnsi="Times New Roman" w:cs="Times New Roman"/>
          <w:color w:val="222222"/>
        </w:rPr>
        <w:t>Generic</w:t>
      </w:r>
      <w:proofErr w:type="gramEnd"/>
      <w:r>
        <w:rPr>
          <w:rFonts w:ascii="Times New Roman" w:eastAsia="Times New Roman" w:hAnsi="Times New Roman" w:cs="Times New Roman"/>
          <w:color w:val="222222"/>
        </w:rPr>
        <w:t>, KY  4</w:t>
      </w:r>
      <w:r w:rsidR="00F159E8">
        <w:rPr>
          <w:rFonts w:ascii="Times New Roman" w:eastAsia="Times New Roman" w:hAnsi="Times New Roman" w:cs="Times New Roman"/>
          <w:color w:val="222222"/>
        </w:rPr>
        <w:t>55</w:t>
      </w:r>
      <w:r>
        <w:rPr>
          <w:rFonts w:ascii="Times New Roman" w:eastAsia="Times New Roman" w:hAnsi="Times New Roman" w:cs="Times New Roman"/>
          <w:color w:val="222222"/>
        </w:rPr>
        <w:t xml:space="preserve">02 Phone:  </w:t>
      </w:r>
      <w:r w:rsidR="004C0193">
        <w:rPr>
          <w:rFonts w:ascii="Times New Roman" w:eastAsia="Times New Roman" w:hAnsi="Times New Roman" w:cs="Times New Roman"/>
          <w:color w:val="222222"/>
        </w:rPr>
        <w:t>XXXX</w:t>
      </w:r>
      <w:r>
        <w:rPr>
          <w:rFonts w:ascii="Times New Roman" w:eastAsia="Times New Roman" w:hAnsi="Times New Roman" w:cs="Times New Roman"/>
          <w:color w:val="222222"/>
        </w:rPr>
        <w:t>-</w:t>
      </w:r>
      <w:r w:rsidR="004C0193">
        <w:rPr>
          <w:rFonts w:ascii="Times New Roman" w:eastAsia="Times New Roman" w:hAnsi="Times New Roman" w:cs="Times New Roman"/>
          <w:color w:val="222222"/>
        </w:rPr>
        <w:t>XXX</w:t>
      </w:r>
      <w:r>
        <w:rPr>
          <w:rFonts w:ascii="Times New Roman" w:eastAsia="Times New Roman" w:hAnsi="Times New Roman" w:cs="Times New Roman"/>
          <w:color w:val="222222"/>
        </w:rPr>
        <w:t>-</w:t>
      </w:r>
      <w:r w:rsidR="00F159E8">
        <w:rPr>
          <w:rFonts w:ascii="Times New Roman" w:eastAsia="Times New Roman" w:hAnsi="Times New Roman" w:cs="Times New Roman"/>
          <w:color w:val="222222"/>
        </w:rPr>
        <w:t>XXXX</w:t>
      </w:r>
      <w:r>
        <w:rPr>
          <w:rFonts w:ascii="Times New Roman" w:eastAsia="Times New Roman" w:hAnsi="Times New Roman" w:cs="Times New Roman"/>
          <w:color w:val="222222"/>
        </w:rPr>
        <w:t xml:space="preserve">             </w:t>
      </w:r>
    </w:p>
    <w:p w:rsidR="004C0193" w:rsidRDefault="00D02DFD">
      <w:pPr>
        <w:spacing w:after="5" w:line="248" w:lineRule="auto"/>
        <w:ind w:left="-5" w:right="4316" w:hanging="1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Fax:  </w:t>
      </w:r>
      <w:r w:rsidR="004C0193">
        <w:rPr>
          <w:rFonts w:ascii="Times New Roman" w:eastAsia="Times New Roman" w:hAnsi="Times New Roman" w:cs="Times New Roman"/>
          <w:color w:val="222222"/>
        </w:rPr>
        <w:t>XXX-XXX-XXXX</w:t>
      </w:r>
    </w:p>
    <w:p w:rsidR="004C0193" w:rsidRDefault="004C0193">
      <w:pPr>
        <w:spacing w:after="5" w:line="248" w:lineRule="auto"/>
        <w:ind w:left="-5" w:right="4316" w:hanging="10"/>
        <w:jc w:val="both"/>
        <w:rPr>
          <w:rFonts w:ascii="Times New Roman" w:eastAsia="Times New Roman" w:hAnsi="Times New Roman" w:cs="Times New Roman"/>
          <w:color w:val="222222"/>
        </w:rPr>
      </w:pPr>
    </w:p>
    <w:p w:rsidR="008B39D6" w:rsidRDefault="00D02DFD">
      <w:pPr>
        <w:spacing w:after="5" w:line="248" w:lineRule="auto"/>
        <w:ind w:left="-5" w:right="4316" w:hanging="10"/>
        <w:jc w:val="both"/>
      </w:pPr>
      <w:r>
        <w:rPr>
          <w:rFonts w:ascii="Times New Roman" w:eastAsia="Times New Roman" w:hAnsi="Times New Roman" w:cs="Times New Roman"/>
          <w:color w:val="222222"/>
        </w:rPr>
        <w:t xml:space="preserve">Occupancy Capacity: </w:t>
      </w:r>
    </w:p>
    <w:p w:rsidR="008B39D6" w:rsidRDefault="00D02DFD">
      <w:pPr>
        <w:spacing w:after="0"/>
      </w:pPr>
      <w:r>
        <w:rPr>
          <w:rFonts w:ascii="Times New Roman" w:eastAsia="Times New Roman" w:hAnsi="Times New Roman" w:cs="Times New Roman"/>
          <w:color w:val="222222"/>
        </w:rPr>
        <w:t xml:space="preserve">  </w:t>
      </w:r>
    </w:p>
    <w:p w:rsidR="008B39D6" w:rsidRDefault="00D02DFD">
      <w:pPr>
        <w:spacing w:after="5" w:line="248" w:lineRule="auto"/>
        <w:ind w:left="-5" w:hanging="10"/>
        <w:jc w:val="both"/>
      </w:pPr>
      <w:r>
        <w:rPr>
          <w:rFonts w:ascii="Times New Roman" w:eastAsia="Times New Roman" w:hAnsi="Times New Roman" w:cs="Times New Roman"/>
          <w:color w:val="222222"/>
        </w:rPr>
        <w:t xml:space="preserve">Contact Person(s) </w:t>
      </w:r>
    </w:p>
    <w:p w:rsidR="008B39D6" w:rsidRDefault="00D02DFD">
      <w:pPr>
        <w:spacing w:after="5" w:line="248" w:lineRule="auto"/>
        <w:ind w:left="-5" w:hanging="10"/>
        <w:jc w:val="both"/>
      </w:pPr>
      <w:r>
        <w:rPr>
          <w:rFonts w:ascii="Times New Roman" w:eastAsia="Times New Roman" w:hAnsi="Times New Roman" w:cs="Times New Roman"/>
          <w:color w:val="222222"/>
        </w:rPr>
        <w:t>1</w:t>
      </w:r>
      <w:r>
        <w:rPr>
          <w:rFonts w:ascii="Times New Roman" w:eastAsia="Times New Roman" w:hAnsi="Times New Roman" w:cs="Times New Roman"/>
          <w:color w:val="222222"/>
          <w:vertAlign w:val="superscript"/>
        </w:rPr>
        <w:t>st</w:t>
      </w:r>
      <w:r>
        <w:rPr>
          <w:rFonts w:ascii="Times New Roman" w:eastAsia="Times New Roman" w:hAnsi="Times New Roman" w:cs="Times New Roman"/>
          <w:color w:val="222222"/>
        </w:rPr>
        <w:t xml:space="preserve"> Name:   </w:t>
      </w:r>
      <w:r w:rsidR="00F159E8">
        <w:rPr>
          <w:rFonts w:ascii="Times New Roman" w:eastAsia="Times New Roman" w:hAnsi="Times New Roman" w:cs="Times New Roman"/>
          <w:color w:val="222222"/>
        </w:rPr>
        <w:t>NAME</w:t>
      </w:r>
      <w:r>
        <w:rPr>
          <w:rFonts w:ascii="Times New Roman" w:eastAsia="Times New Roman" w:hAnsi="Times New Roman" w:cs="Times New Roman"/>
          <w:color w:val="222222"/>
        </w:rPr>
        <w:t xml:space="preserve">                    </w:t>
      </w:r>
      <w:r w:rsidR="00F159E8">
        <w:rPr>
          <w:rFonts w:ascii="Times New Roman" w:eastAsia="Times New Roman" w:hAnsi="Times New Roman" w:cs="Times New Roman"/>
          <w:color w:val="222222"/>
        </w:rPr>
        <w:tab/>
      </w:r>
      <w:r w:rsidR="00F159E8">
        <w:rPr>
          <w:rFonts w:ascii="Times New Roman" w:eastAsia="Times New Roman" w:hAnsi="Times New Roman" w:cs="Times New Roman"/>
          <w:color w:val="222222"/>
        </w:rPr>
        <w:tab/>
      </w:r>
      <w:r>
        <w:rPr>
          <w:rFonts w:ascii="Times New Roman" w:eastAsia="Times New Roman" w:hAnsi="Times New Roman" w:cs="Times New Roman"/>
          <w:color w:val="222222"/>
        </w:rPr>
        <w:t xml:space="preserve">Address:  200 </w:t>
      </w:r>
      <w:r w:rsidR="00C324CD">
        <w:rPr>
          <w:rFonts w:ascii="Times New Roman" w:eastAsia="Times New Roman" w:hAnsi="Times New Roman" w:cs="Times New Roman"/>
          <w:color w:val="222222"/>
        </w:rPr>
        <w:t>Generic</w:t>
      </w:r>
      <w:r>
        <w:rPr>
          <w:rFonts w:ascii="Times New Roman" w:eastAsia="Times New Roman" w:hAnsi="Times New Roman" w:cs="Times New Roman"/>
          <w:color w:val="222222"/>
        </w:rPr>
        <w:t xml:space="preserve"> Ave.   </w:t>
      </w:r>
      <w:r w:rsidR="00C324CD">
        <w:rPr>
          <w:rFonts w:ascii="Times New Roman" w:eastAsia="Times New Roman" w:hAnsi="Times New Roman" w:cs="Times New Roman"/>
          <w:color w:val="222222"/>
        </w:rPr>
        <w:t>Generic</w:t>
      </w:r>
      <w:r>
        <w:rPr>
          <w:rFonts w:ascii="Times New Roman" w:eastAsia="Times New Roman" w:hAnsi="Times New Roman" w:cs="Times New Roman"/>
          <w:color w:val="222222"/>
        </w:rPr>
        <w:t xml:space="preserve">, </w:t>
      </w:r>
      <w:proofErr w:type="gramStart"/>
      <w:r>
        <w:rPr>
          <w:rFonts w:ascii="Times New Roman" w:eastAsia="Times New Roman" w:hAnsi="Times New Roman" w:cs="Times New Roman"/>
          <w:color w:val="222222"/>
        </w:rPr>
        <w:t xml:space="preserve">KY  </w:t>
      </w:r>
      <w:r w:rsidR="00C324CD">
        <w:rPr>
          <w:rFonts w:ascii="Times New Roman" w:eastAsia="Times New Roman" w:hAnsi="Times New Roman" w:cs="Times New Roman"/>
          <w:color w:val="222222"/>
        </w:rPr>
        <w:t>XXXXX</w:t>
      </w:r>
      <w:proofErr w:type="gramEnd"/>
      <w:r>
        <w:rPr>
          <w:rFonts w:ascii="Times New Roman" w:eastAsia="Times New Roman" w:hAnsi="Times New Roman" w:cs="Times New Roman"/>
          <w:color w:val="222222"/>
        </w:rPr>
        <w:t xml:space="preserve"> </w:t>
      </w:r>
    </w:p>
    <w:p w:rsidR="008B39D6" w:rsidRDefault="00D02DFD">
      <w:pPr>
        <w:spacing w:after="5" w:line="248" w:lineRule="auto"/>
        <w:ind w:left="-5" w:hanging="10"/>
        <w:jc w:val="both"/>
      </w:pPr>
      <w:r>
        <w:rPr>
          <w:rFonts w:ascii="Times New Roman" w:eastAsia="Times New Roman" w:hAnsi="Times New Roman" w:cs="Times New Roman"/>
          <w:color w:val="222222"/>
        </w:rPr>
        <w:t xml:space="preserve">Email:   </w:t>
      </w:r>
      <w:r w:rsidR="00F159E8">
        <w:rPr>
          <w:rFonts w:ascii="Times New Roman" w:eastAsia="Times New Roman" w:hAnsi="Times New Roman" w:cs="Times New Roman"/>
          <w:color w:val="0563C1"/>
          <w:u w:val="single" w:color="0563C1"/>
        </w:rPr>
        <w:t>EMAIL ADDRESS</w:t>
      </w:r>
      <w:r>
        <w:rPr>
          <w:rFonts w:ascii="Times New Roman" w:eastAsia="Times New Roman" w:hAnsi="Times New Roman" w:cs="Times New Roman"/>
          <w:color w:val="222222"/>
        </w:rPr>
        <w:t xml:space="preserve">                    Phone:  </w:t>
      </w:r>
      <w:r w:rsidR="00F159E8">
        <w:rPr>
          <w:rFonts w:ascii="Times New Roman" w:eastAsia="Times New Roman" w:hAnsi="Times New Roman" w:cs="Times New Roman"/>
          <w:color w:val="222222"/>
        </w:rPr>
        <w:t>XXX</w:t>
      </w:r>
      <w:r>
        <w:rPr>
          <w:rFonts w:ascii="Times New Roman" w:eastAsia="Times New Roman" w:hAnsi="Times New Roman" w:cs="Times New Roman"/>
          <w:color w:val="222222"/>
        </w:rPr>
        <w:t>-</w:t>
      </w:r>
      <w:r w:rsidR="00F159E8">
        <w:rPr>
          <w:rFonts w:ascii="Times New Roman" w:eastAsia="Times New Roman" w:hAnsi="Times New Roman" w:cs="Times New Roman"/>
          <w:color w:val="222222"/>
        </w:rPr>
        <w:t>XXX</w:t>
      </w:r>
      <w:r>
        <w:rPr>
          <w:rFonts w:ascii="Times New Roman" w:eastAsia="Times New Roman" w:hAnsi="Times New Roman" w:cs="Times New Roman"/>
          <w:color w:val="222222"/>
        </w:rPr>
        <w:t>-</w:t>
      </w:r>
      <w:r w:rsidR="00F159E8">
        <w:rPr>
          <w:rFonts w:ascii="Times New Roman" w:eastAsia="Times New Roman" w:hAnsi="Times New Roman" w:cs="Times New Roman"/>
          <w:color w:val="222222"/>
        </w:rPr>
        <w:t>XXXX</w:t>
      </w:r>
      <w:r>
        <w:rPr>
          <w:rFonts w:ascii="Times New Roman" w:eastAsia="Times New Roman" w:hAnsi="Times New Roman" w:cs="Times New Roman"/>
          <w:color w:val="222222"/>
        </w:rPr>
        <w:t xml:space="preserve">             Cell:</w:t>
      </w:r>
      <w:r w:rsidR="00F159E8" w:rsidRPr="00F159E8">
        <w:rPr>
          <w:rFonts w:ascii="Times New Roman" w:eastAsia="Times New Roman" w:hAnsi="Times New Roman" w:cs="Times New Roman"/>
          <w:color w:val="222222"/>
        </w:rPr>
        <w:t xml:space="preserve"> </w:t>
      </w:r>
      <w:r w:rsidR="00F159E8">
        <w:rPr>
          <w:rFonts w:ascii="Times New Roman" w:eastAsia="Times New Roman" w:hAnsi="Times New Roman" w:cs="Times New Roman"/>
          <w:color w:val="222222"/>
        </w:rPr>
        <w:t>XXX-XXX-XXXX</w:t>
      </w:r>
    </w:p>
    <w:p w:rsidR="008B39D6" w:rsidRDefault="00D02DFD">
      <w:pPr>
        <w:spacing w:after="0"/>
      </w:pPr>
      <w:r>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b/>
        <w:t xml:space="preserve"> </w:t>
      </w:r>
    </w:p>
    <w:p w:rsidR="004C0193" w:rsidRDefault="004C0193" w:rsidP="004C0193">
      <w:pPr>
        <w:spacing w:after="5" w:line="248" w:lineRule="auto"/>
        <w:ind w:left="-5" w:hanging="10"/>
        <w:jc w:val="both"/>
      </w:pPr>
      <w:r>
        <w:rPr>
          <w:rFonts w:ascii="Times New Roman" w:eastAsia="Times New Roman" w:hAnsi="Times New Roman" w:cs="Times New Roman"/>
          <w:color w:val="222222"/>
        </w:rPr>
        <w:t>2</w:t>
      </w:r>
      <w:r w:rsidRPr="004C0193">
        <w:rPr>
          <w:rFonts w:ascii="Times New Roman" w:eastAsia="Times New Roman" w:hAnsi="Times New Roman" w:cs="Times New Roman"/>
          <w:color w:val="222222"/>
          <w:vertAlign w:val="superscript"/>
        </w:rPr>
        <w:t>nd</w:t>
      </w:r>
      <w:r>
        <w:rPr>
          <w:rFonts w:ascii="Times New Roman" w:eastAsia="Times New Roman" w:hAnsi="Times New Roman" w:cs="Times New Roman"/>
          <w:color w:val="222222"/>
        </w:rPr>
        <w:t xml:space="preserve"> Name:   NAME                    </w:t>
      </w: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Address:  </w:t>
      </w:r>
      <w:r w:rsidR="00C324CD">
        <w:rPr>
          <w:rFonts w:ascii="Times New Roman" w:eastAsia="Times New Roman" w:hAnsi="Times New Roman" w:cs="Times New Roman"/>
          <w:color w:val="222222"/>
        </w:rPr>
        <w:t xml:space="preserve">200 Generic Ave.   Generic, </w:t>
      </w:r>
      <w:proofErr w:type="gramStart"/>
      <w:r w:rsidR="00C324CD">
        <w:rPr>
          <w:rFonts w:ascii="Times New Roman" w:eastAsia="Times New Roman" w:hAnsi="Times New Roman" w:cs="Times New Roman"/>
          <w:color w:val="222222"/>
        </w:rPr>
        <w:t>KY  XXXXX</w:t>
      </w:r>
      <w:proofErr w:type="gramEnd"/>
      <w:r>
        <w:rPr>
          <w:rFonts w:ascii="Times New Roman" w:eastAsia="Times New Roman" w:hAnsi="Times New Roman" w:cs="Times New Roman"/>
          <w:color w:val="222222"/>
        </w:rPr>
        <w:t xml:space="preserve"> </w:t>
      </w:r>
    </w:p>
    <w:p w:rsidR="004C0193" w:rsidRDefault="004C0193" w:rsidP="004C0193">
      <w:pPr>
        <w:spacing w:after="5" w:line="248" w:lineRule="auto"/>
        <w:ind w:left="-5" w:hanging="10"/>
        <w:jc w:val="both"/>
      </w:pPr>
      <w:r>
        <w:rPr>
          <w:rFonts w:ascii="Times New Roman" w:eastAsia="Times New Roman" w:hAnsi="Times New Roman" w:cs="Times New Roman"/>
          <w:color w:val="222222"/>
        </w:rPr>
        <w:t xml:space="preserve">Email:   </w:t>
      </w:r>
      <w:r>
        <w:rPr>
          <w:rFonts w:ascii="Times New Roman" w:eastAsia="Times New Roman" w:hAnsi="Times New Roman" w:cs="Times New Roman"/>
          <w:color w:val="0563C1"/>
          <w:u w:val="single" w:color="0563C1"/>
        </w:rPr>
        <w:t>EMAIL ADDRESS</w:t>
      </w:r>
      <w:r>
        <w:rPr>
          <w:rFonts w:ascii="Times New Roman" w:eastAsia="Times New Roman" w:hAnsi="Times New Roman" w:cs="Times New Roman"/>
          <w:color w:val="222222"/>
        </w:rPr>
        <w:t xml:space="preserve">                    Phone:  XXX-XXX-XXXX             Cell:</w:t>
      </w:r>
      <w:r w:rsidRPr="00F159E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XXX-XXX-XXXX</w:t>
      </w:r>
    </w:p>
    <w:p w:rsidR="008B39D6" w:rsidRDefault="00D02DFD">
      <w:pPr>
        <w:spacing w:after="0"/>
      </w:pPr>
      <w:r>
        <w:rPr>
          <w:rFonts w:ascii="Times New Roman" w:eastAsia="Times New Roman" w:hAnsi="Times New Roman" w:cs="Times New Roman"/>
          <w:color w:val="222222"/>
        </w:rPr>
        <w:t xml:space="preserve">  </w:t>
      </w:r>
    </w:p>
    <w:p w:rsidR="004C0193" w:rsidRDefault="004C0193" w:rsidP="004C0193">
      <w:pPr>
        <w:spacing w:after="5" w:line="248" w:lineRule="auto"/>
        <w:ind w:left="-5" w:hanging="10"/>
        <w:jc w:val="both"/>
      </w:pPr>
      <w:r>
        <w:rPr>
          <w:rFonts w:ascii="Times New Roman" w:eastAsia="Times New Roman" w:hAnsi="Times New Roman" w:cs="Times New Roman"/>
          <w:color w:val="222222"/>
        </w:rPr>
        <w:t>3</w:t>
      </w:r>
      <w:r w:rsidRPr="004C0193">
        <w:rPr>
          <w:rFonts w:ascii="Times New Roman" w:eastAsia="Times New Roman" w:hAnsi="Times New Roman" w:cs="Times New Roman"/>
          <w:color w:val="222222"/>
          <w:vertAlign w:val="superscript"/>
        </w:rPr>
        <w:t>rd</w:t>
      </w:r>
      <w:r>
        <w:rPr>
          <w:rFonts w:ascii="Times New Roman" w:eastAsia="Times New Roman" w:hAnsi="Times New Roman" w:cs="Times New Roman"/>
          <w:color w:val="222222"/>
        </w:rPr>
        <w:t xml:space="preserve"> Name:   NAME                    </w:t>
      </w:r>
      <w:r>
        <w:rPr>
          <w:rFonts w:ascii="Times New Roman" w:eastAsia="Times New Roman" w:hAnsi="Times New Roman" w:cs="Times New Roman"/>
          <w:color w:val="222222"/>
        </w:rPr>
        <w:tab/>
      </w:r>
      <w:r>
        <w:rPr>
          <w:rFonts w:ascii="Times New Roman" w:eastAsia="Times New Roman" w:hAnsi="Times New Roman" w:cs="Times New Roman"/>
          <w:color w:val="222222"/>
        </w:rPr>
        <w:tab/>
        <w:t xml:space="preserve">Address:  </w:t>
      </w:r>
      <w:r w:rsidR="00C324CD">
        <w:rPr>
          <w:rFonts w:ascii="Times New Roman" w:eastAsia="Times New Roman" w:hAnsi="Times New Roman" w:cs="Times New Roman"/>
          <w:color w:val="222222"/>
        </w:rPr>
        <w:t>200 Generic Ave.   Generic, KY  XXXXX</w:t>
      </w:r>
      <w:bookmarkStart w:id="0" w:name="_GoBack"/>
      <w:bookmarkEnd w:id="0"/>
      <w:r>
        <w:rPr>
          <w:rFonts w:ascii="Times New Roman" w:eastAsia="Times New Roman" w:hAnsi="Times New Roman" w:cs="Times New Roman"/>
          <w:color w:val="222222"/>
        </w:rPr>
        <w:t xml:space="preserve"> </w:t>
      </w:r>
    </w:p>
    <w:p w:rsidR="004C0193" w:rsidRDefault="004C0193" w:rsidP="004C0193">
      <w:pPr>
        <w:spacing w:after="5" w:line="248" w:lineRule="auto"/>
        <w:ind w:left="-5" w:hanging="10"/>
        <w:jc w:val="both"/>
      </w:pPr>
      <w:r>
        <w:rPr>
          <w:rFonts w:ascii="Times New Roman" w:eastAsia="Times New Roman" w:hAnsi="Times New Roman" w:cs="Times New Roman"/>
          <w:color w:val="222222"/>
        </w:rPr>
        <w:t xml:space="preserve">Email:   </w:t>
      </w:r>
      <w:r>
        <w:rPr>
          <w:rFonts w:ascii="Times New Roman" w:eastAsia="Times New Roman" w:hAnsi="Times New Roman" w:cs="Times New Roman"/>
          <w:color w:val="0563C1"/>
          <w:u w:val="single" w:color="0563C1"/>
        </w:rPr>
        <w:t>EMAIL ADDRESS</w:t>
      </w:r>
      <w:r>
        <w:rPr>
          <w:rFonts w:ascii="Times New Roman" w:eastAsia="Times New Roman" w:hAnsi="Times New Roman" w:cs="Times New Roman"/>
          <w:color w:val="222222"/>
        </w:rPr>
        <w:t xml:space="preserve">                    Phone:  XXX-XXX-XXXX             Cell:</w:t>
      </w:r>
      <w:r w:rsidRPr="00F159E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XXX-XXX-XXXX</w:t>
      </w:r>
    </w:p>
    <w:p w:rsidR="008B39D6" w:rsidRDefault="008B39D6" w:rsidP="004C0193">
      <w:pPr>
        <w:spacing w:after="5" w:line="248" w:lineRule="auto"/>
        <w:ind w:left="-5" w:hanging="10"/>
        <w:jc w:val="both"/>
      </w:pPr>
    </w:p>
    <w:sectPr w:rsidR="008B39D6">
      <w:headerReference w:type="even" r:id="rId7"/>
      <w:headerReference w:type="default" r:id="rId8"/>
      <w:headerReference w:type="first" r:id="rId9"/>
      <w:pgSz w:w="12240" w:h="15840"/>
      <w:pgMar w:top="725" w:right="1457" w:bottom="174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FD" w:rsidRDefault="00D02DFD">
      <w:pPr>
        <w:spacing w:after="0" w:line="240" w:lineRule="auto"/>
      </w:pPr>
      <w:r>
        <w:separator/>
      </w:r>
    </w:p>
  </w:endnote>
  <w:endnote w:type="continuationSeparator" w:id="0">
    <w:p w:rsidR="00D02DFD" w:rsidRDefault="00D0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FD" w:rsidRDefault="00D02DFD">
      <w:pPr>
        <w:spacing w:after="0" w:line="240" w:lineRule="auto"/>
      </w:pPr>
      <w:r>
        <w:separator/>
      </w:r>
    </w:p>
  </w:footnote>
  <w:footnote w:type="continuationSeparator" w:id="0">
    <w:p w:rsidR="00D02DFD" w:rsidRDefault="00D0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D6" w:rsidRDefault="00D02DFD">
    <w:pPr>
      <w:spacing w:after="0"/>
      <w:ind w:left="16"/>
      <w:jc w:val="center"/>
    </w:pPr>
    <w:r>
      <w:rPr>
        <w:rFonts w:ascii="Times New Roman" w:eastAsia="Times New Roman" w:hAnsi="Times New Roman" w:cs="Times New Roman"/>
        <w:sz w:val="20"/>
      </w:rPr>
      <w:t xml:space="preserve">Memorandum of Understanding: Sheltering and Mass Care Facilities </w:t>
    </w:r>
  </w:p>
  <w:p w:rsidR="008B39D6" w:rsidRDefault="00D02DFD">
    <w:pPr>
      <w:spacing w:after="17"/>
      <w:ind w:left="15"/>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8B39D6" w:rsidRDefault="00D02DFD">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D6" w:rsidRDefault="008B39D6">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D6" w:rsidRDefault="008B39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D6"/>
    <w:rsid w:val="004C0193"/>
    <w:rsid w:val="00675290"/>
    <w:rsid w:val="008B39D6"/>
    <w:rsid w:val="00C324CD"/>
    <w:rsid w:val="00D02DFD"/>
    <w:rsid w:val="00F1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F239"/>
  <w15:docId w15:val="{FE36221E-D97C-4C6D-8870-A0B9B2E9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D6E5-FC53-41D6-BBEF-75003CA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Pulaski County Schools</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Absher, Wanda</dc:creator>
  <cp:keywords/>
  <cp:lastModifiedBy>Elizabeth Abanathy</cp:lastModifiedBy>
  <cp:revision>3</cp:revision>
  <dcterms:created xsi:type="dcterms:W3CDTF">2023-11-10T00:00:00Z</dcterms:created>
  <dcterms:modified xsi:type="dcterms:W3CDTF">2023-11-10T16:53:00Z</dcterms:modified>
</cp:coreProperties>
</file>