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A017" w14:textId="1DF06FF8" w:rsidR="002914E2" w:rsidRPr="00722C2C" w:rsidRDefault="00722C2C" w:rsidP="00722C2C">
      <w:pPr>
        <w:jc w:val="center"/>
        <w:rPr>
          <w:b/>
          <w:bCs/>
          <w:i/>
          <w:iCs/>
          <w:sz w:val="24"/>
          <w:szCs w:val="24"/>
          <w:u w:val="single"/>
        </w:rPr>
      </w:pPr>
      <w:r w:rsidRPr="00722C2C">
        <w:rPr>
          <w:b/>
          <w:bCs/>
          <w:i/>
          <w:iCs/>
          <w:sz w:val="24"/>
          <w:szCs w:val="24"/>
          <w:u w:val="single"/>
        </w:rPr>
        <w:t>NARCAN usage reminders</w:t>
      </w:r>
    </w:p>
    <w:p w14:paraId="7B906FAE" w14:textId="77777777" w:rsidR="00722C2C" w:rsidRPr="00722C2C" w:rsidRDefault="00722C2C" w:rsidP="00722C2C">
      <w:r w:rsidRPr="00722C2C">
        <w:rPr>
          <w:b/>
          <w:bCs/>
          <w:i/>
          <w:iCs/>
        </w:rPr>
        <w:t xml:space="preserve">As you are well-aware, fentanyl and other harmful drugs are running rampant across our state.  Too many kids are over-dosing and are at risk of dying.  Some schools and some school districts are purchasing Narcan kits </w:t>
      </w:r>
      <w:proofErr w:type="gramStart"/>
      <w:r w:rsidRPr="00722C2C">
        <w:rPr>
          <w:b/>
          <w:bCs/>
          <w:i/>
          <w:iCs/>
        </w:rPr>
        <w:t>in an attempt to</w:t>
      </w:r>
      <w:proofErr w:type="gramEnd"/>
      <w:r w:rsidRPr="00722C2C">
        <w:rPr>
          <w:b/>
          <w:bCs/>
          <w:i/>
          <w:iCs/>
        </w:rPr>
        <w:t xml:space="preserve"> respond to an overdose case that may occur in a school setting.  I think this is a good idea.  I have listed some thoughts for your consideration when moving in this direction: (this is not an all-inclusive list…but this is merely a beginning point for discussion.) </w:t>
      </w:r>
    </w:p>
    <w:p w14:paraId="6F197146" w14:textId="77777777" w:rsidR="00722C2C" w:rsidRPr="00722C2C" w:rsidRDefault="00722C2C" w:rsidP="00722C2C">
      <w:pPr>
        <w:numPr>
          <w:ilvl w:val="0"/>
          <w:numId w:val="1"/>
        </w:numPr>
      </w:pPr>
      <w:r w:rsidRPr="00722C2C">
        <w:rPr>
          <w:b/>
          <w:bCs/>
          <w:i/>
          <w:iCs/>
        </w:rPr>
        <w:t>School staff needs to be trained (by a certified trainer) on how and when to use the Narcan kit.  Sometimes it takes more than one dose of Narcan to revive a person/drug user.  This training should be documented somewhere and kept on file.</w:t>
      </w:r>
    </w:p>
    <w:p w14:paraId="3E1B8F6E" w14:textId="77777777" w:rsidR="00722C2C" w:rsidRPr="00722C2C" w:rsidRDefault="00722C2C" w:rsidP="00722C2C">
      <w:pPr>
        <w:numPr>
          <w:ilvl w:val="0"/>
          <w:numId w:val="1"/>
        </w:numPr>
      </w:pPr>
      <w:r w:rsidRPr="00722C2C">
        <w:rPr>
          <w:b/>
          <w:bCs/>
          <w:i/>
          <w:iCs/>
        </w:rPr>
        <w:t>Secondly, Fentanyl vapors can adversely affect the person who is administering the Narcan…and they certainly do not want to touch the Juul or vaping device that contains the suspected fentanyl.  Leave that for law enforcement.</w:t>
      </w:r>
    </w:p>
    <w:p w14:paraId="425A3252" w14:textId="77777777" w:rsidR="00722C2C" w:rsidRPr="00722C2C" w:rsidRDefault="00722C2C" w:rsidP="00722C2C">
      <w:pPr>
        <w:numPr>
          <w:ilvl w:val="0"/>
          <w:numId w:val="1"/>
        </w:numPr>
      </w:pPr>
      <w:r w:rsidRPr="00722C2C">
        <w:rPr>
          <w:b/>
          <w:bCs/>
          <w:i/>
          <w:iCs/>
        </w:rPr>
        <w:t>It’s always a smart idea to “glove up” when working with an overdosed person.  Contamination can easily occur.</w:t>
      </w:r>
    </w:p>
    <w:p w14:paraId="194958F2" w14:textId="77777777" w:rsidR="00722C2C" w:rsidRPr="00722C2C" w:rsidRDefault="00722C2C" w:rsidP="00722C2C">
      <w:pPr>
        <w:numPr>
          <w:ilvl w:val="0"/>
          <w:numId w:val="1"/>
        </w:numPr>
      </w:pPr>
      <w:r w:rsidRPr="00722C2C">
        <w:rPr>
          <w:b/>
          <w:bCs/>
          <w:i/>
          <w:iCs/>
        </w:rPr>
        <w:t xml:space="preserve">Narcan kits usually have a </w:t>
      </w:r>
      <w:proofErr w:type="gramStart"/>
      <w:r w:rsidRPr="00722C2C">
        <w:rPr>
          <w:b/>
          <w:bCs/>
          <w:i/>
          <w:iCs/>
        </w:rPr>
        <w:t>2 year</w:t>
      </w:r>
      <w:proofErr w:type="gramEnd"/>
      <w:r w:rsidRPr="00722C2C">
        <w:rPr>
          <w:b/>
          <w:bCs/>
          <w:i/>
          <w:iCs/>
        </w:rPr>
        <w:t xml:space="preserve"> shelf-life.</w:t>
      </w:r>
    </w:p>
    <w:p w14:paraId="2DE5F7A2" w14:textId="77777777" w:rsidR="00722C2C" w:rsidRPr="00722C2C" w:rsidRDefault="00722C2C" w:rsidP="00722C2C">
      <w:pPr>
        <w:numPr>
          <w:ilvl w:val="0"/>
          <w:numId w:val="1"/>
        </w:numPr>
      </w:pPr>
      <w:r w:rsidRPr="00722C2C">
        <w:rPr>
          <w:b/>
          <w:bCs/>
          <w:i/>
          <w:iCs/>
        </w:rPr>
        <w:t>Each county has a Substance Abuse Prevention Center.  It would be good idea to bring those folks in from these Centers to conduct this training.</w:t>
      </w:r>
    </w:p>
    <w:p w14:paraId="6A59D2C6" w14:textId="77777777" w:rsidR="00722C2C" w:rsidRPr="00722C2C" w:rsidRDefault="00722C2C" w:rsidP="00722C2C">
      <w:pPr>
        <w:numPr>
          <w:ilvl w:val="0"/>
          <w:numId w:val="1"/>
        </w:numPr>
      </w:pPr>
      <w:r w:rsidRPr="00722C2C">
        <w:rPr>
          <w:b/>
          <w:bCs/>
          <w:i/>
          <w:iCs/>
        </w:rPr>
        <w:t>Improper use of Narcan can be legal fodder for plaintiff attorneys suing school personnel who are attempting to revive the drug user when things go bad.</w:t>
      </w:r>
    </w:p>
    <w:p w14:paraId="12F7D65E" w14:textId="77777777" w:rsidR="00722C2C" w:rsidRPr="00722C2C" w:rsidRDefault="00722C2C" w:rsidP="00722C2C">
      <w:pPr>
        <w:numPr>
          <w:ilvl w:val="0"/>
          <w:numId w:val="1"/>
        </w:numPr>
      </w:pPr>
      <w:r w:rsidRPr="00722C2C">
        <w:rPr>
          <w:b/>
          <w:bCs/>
          <w:i/>
          <w:iCs/>
        </w:rPr>
        <w:t>Make sure the school board attorney is aware of this plan.  Liability issues need to be addressed before initiating this program.</w:t>
      </w:r>
    </w:p>
    <w:p w14:paraId="48E77EDB" w14:textId="77777777" w:rsidR="00722C2C" w:rsidRPr="00722C2C" w:rsidRDefault="00722C2C" w:rsidP="00722C2C">
      <w:pPr>
        <w:numPr>
          <w:ilvl w:val="0"/>
          <w:numId w:val="1"/>
        </w:numPr>
      </w:pPr>
      <w:r w:rsidRPr="00722C2C">
        <w:rPr>
          <w:b/>
          <w:bCs/>
          <w:i/>
          <w:iCs/>
        </w:rPr>
        <w:t xml:space="preserve">It would be </w:t>
      </w:r>
      <w:proofErr w:type="gramStart"/>
      <w:r w:rsidRPr="00722C2C">
        <w:rPr>
          <w:b/>
          <w:bCs/>
          <w:i/>
          <w:iCs/>
        </w:rPr>
        <w:t>really good</w:t>
      </w:r>
      <w:proofErr w:type="gramEnd"/>
      <w:r w:rsidRPr="00722C2C">
        <w:rPr>
          <w:b/>
          <w:bCs/>
          <w:i/>
          <w:iCs/>
        </w:rPr>
        <w:t xml:space="preserve"> for the school nurse (if they have one), to head this effort in the designated school(s).</w:t>
      </w:r>
    </w:p>
    <w:p w14:paraId="2C043C43" w14:textId="77777777" w:rsidR="00722C2C" w:rsidRDefault="00722C2C"/>
    <w:sectPr w:rsidR="00722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13C"/>
    <w:multiLevelType w:val="multilevel"/>
    <w:tmpl w:val="C49AC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24924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2C"/>
    <w:rsid w:val="002914E2"/>
    <w:rsid w:val="0072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88EB"/>
  <w15:chartTrackingRefBased/>
  <w15:docId w15:val="{1F26B13B-B625-4765-A0CF-70AAF764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0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Company>Eastern Kentucky University</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Jon</dc:creator>
  <cp:keywords/>
  <dc:description/>
  <cp:lastModifiedBy>Akers, Jon</cp:lastModifiedBy>
  <cp:revision>1</cp:revision>
  <dcterms:created xsi:type="dcterms:W3CDTF">2023-04-20T15:13:00Z</dcterms:created>
  <dcterms:modified xsi:type="dcterms:W3CDTF">2023-04-20T15:14:00Z</dcterms:modified>
</cp:coreProperties>
</file>