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0" w:line="240" w:lineRule="auto"/>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Reunification Flowchart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350520</wp:posOffset>
                </wp:positionV>
                <wp:extent cx="5829300" cy="280988"/>
                <wp:effectExtent b="0" l="0" r="0" t="0"/>
                <wp:wrapSquare wrapText="bothSides" distB="45720" distT="45720" distL="114300" distR="114300"/>
                <wp:docPr id="5" name=""/>
                <a:graphic>
                  <a:graphicData uri="http://schemas.microsoft.com/office/word/2010/wordprocessingShape">
                    <wps:wsp>
                      <wps:cNvSpPr/>
                      <wps:cNvPr id="31" name="Shape 31"/>
                      <wps:spPr>
                        <a:xfrm>
                          <a:off x="2437700" y="3642840"/>
                          <a:ext cx="5816600" cy="274320"/>
                        </a:xfrm>
                        <a:prstGeom prst="rect">
                          <a:avLst/>
                        </a:prstGeom>
                        <a:solidFill>
                          <a:srgbClr val="002060"/>
                        </a:solidFill>
                        <a:ln cap="flat" cmpd="sng" w="9525">
                          <a:solidFill>
                            <a:srgbClr val="00206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ffffff"/>
                                <w:sz w:val="24"/>
                                <w:vertAlign w:val="baseline"/>
                              </w:rPr>
                              <w:t xml:space="preserve">REUNIFICATION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350520</wp:posOffset>
                </wp:positionV>
                <wp:extent cx="5829300" cy="280988"/>
                <wp:effectExtent b="0" l="0" r="0" t="0"/>
                <wp:wrapSquare wrapText="bothSides" distB="45720" distT="45720" distL="114300" distR="114300"/>
                <wp:docPr id="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829300" cy="280988"/>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b w:val="1"/>
          <w:sz w:val="32"/>
          <w:szCs w:val="32"/>
        </w:rPr>
      </w:pPr>
      <w:bookmarkStart w:colFirst="0" w:colLast="0" w:name="_heading=h.gjdgxs" w:id="0"/>
      <w:bookmarkEnd w:id="0"/>
      <w:r w:rsidDel="00000000" w:rsidR="00000000" w:rsidRPr="00000000">
        <w:rPr/>
        <mc:AlternateContent>
          <mc:Choice Requires="wpg">
            <w:drawing>
              <wp:inline distB="0" distT="0" distL="0" distR="0">
                <wp:extent cx="5816600" cy="7432322"/>
                <wp:effectExtent b="0" l="0" r="0" t="0"/>
                <wp:docPr id="3" name=""/>
                <a:graphic>
                  <a:graphicData uri="http://schemas.microsoft.com/office/word/2010/wordprocessingGroup">
                    <wpg:wgp>
                      <wpg:cNvGrpSpPr/>
                      <wpg:grpSpPr>
                        <a:xfrm>
                          <a:off x="0" y="116975"/>
                          <a:ext cx="5816600" cy="7432322"/>
                          <a:chOff x="0" y="116975"/>
                          <a:chExt cx="5818675" cy="7443025"/>
                        </a:xfrm>
                      </wpg:grpSpPr>
                      <wpg:grpSp>
                        <wpg:cNvGrpSpPr/>
                        <wpg:grpSpPr>
                          <a:xfrm>
                            <a:off x="0" y="116975"/>
                            <a:ext cx="5816600" cy="7624997"/>
                            <a:chOff x="0" y="0"/>
                            <a:chExt cx="5816600" cy="7741900"/>
                          </a:xfrm>
                        </wpg:grpSpPr>
                        <wps:wsp>
                          <wps:cNvSpPr/>
                          <wps:cNvPr id="4" name="Shape 4"/>
                          <wps:spPr>
                            <a:xfrm>
                              <a:off x="0" y="0"/>
                              <a:ext cx="5816600" cy="7741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982972" y="898820"/>
                              <a:ext cx="424910" cy="91440"/>
                            </a:xfrm>
                            <a:custGeom>
                              <a:rect b="b" l="l" r="r" t="t"/>
                              <a:pathLst>
                                <a:path extrusionOk="0" h="120000" w="120000">
                                  <a:moveTo>
                                    <a:pt x="0" y="60000"/>
                                  </a:moveTo>
                                  <a:lnTo>
                                    <a:pt x="120000" y="60000"/>
                                  </a:lnTo>
                                </a:path>
                              </a:pathLst>
                            </a:custGeom>
                            <a:noFill/>
                            <a:ln cap="flat" cmpd="sng" w="9525">
                              <a:solidFill>
                                <a:schemeClr val="dk1"/>
                              </a:solidFill>
                              <a:prstDash val="solid"/>
                              <a:miter lim="800000"/>
                              <a:headEnd len="sm" w="sm" type="none"/>
                              <a:tailEnd len="med" w="med" type="triangl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2184040" y="942260"/>
                              <a:ext cx="22775" cy="455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7" name="Shape 7"/>
                          <wps:spPr>
                            <a:xfrm>
                              <a:off x="4293" y="350396"/>
                              <a:ext cx="1980479" cy="1188287"/>
                            </a:xfrm>
                            <a:prstGeom prst="rect">
                              <a:avLst/>
                            </a:prstGeom>
                            <a:solidFill>
                              <a:srgbClr val="C00000"/>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4293" y="350396"/>
                              <a:ext cx="1980479" cy="118828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1"/>
                                    <w:vertAlign w:val="baseline"/>
                                  </w:rPr>
                                  <w:t xml:space="preserve">Incident has taken place</w:t>
                                </w:r>
                              </w:p>
                            </w:txbxContent>
                          </wps:txbx>
                          <wps:bodyPr anchorCtr="0" anchor="ctr" bIns="78225" lIns="78225" spcFirstLastPara="1" rIns="78225" wrap="square" tIns="78225">
                            <a:noAutofit/>
                          </wps:bodyPr>
                        </wps:wsp>
                        <wps:wsp>
                          <wps:cNvSpPr/>
                          <wps:cNvPr id="9" name="Shape 9"/>
                          <wps:spPr>
                            <a:xfrm>
                              <a:off x="560461" y="1657661"/>
                              <a:ext cx="3565833" cy="522159"/>
                            </a:xfrm>
                            <a:custGeom>
                              <a:rect b="b" l="l" r="r" t="t"/>
                              <a:pathLst>
                                <a:path extrusionOk="0" h="120000" w="120000">
                                  <a:moveTo>
                                    <a:pt x="120000" y="0"/>
                                  </a:moveTo>
                                  <a:lnTo>
                                    <a:pt x="120000" y="63930"/>
                                  </a:lnTo>
                                  <a:lnTo>
                                    <a:pt x="0" y="63930"/>
                                  </a:lnTo>
                                  <a:lnTo>
                                    <a:pt x="0" y="120000"/>
                                  </a:lnTo>
                                </a:path>
                              </a:pathLst>
                            </a:custGeom>
                            <a:noFill/>
                            <a:ln cap="flat" cmpd="sng" w="9525">
                              <a:solidFill>
                                <a:schemeClr val="dk1"/>
                              </a:solidFill>
                              <a:prstDash val="solid"/>
                              <a:miter lim="800000"/>
                              <a:headEnd len="sm" w="sm" type="none"/>
                              <a:tailEnd len="med" w="med" type="triangl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2253167" y="1916461"/>
                              <a:ext cx="180421" cy="455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11" name="Shape 11"/>
                          <wps:spPr>
                            <a:xfrm>
                              <a:off x="2440282" y="229618"/>
                              <a:ext cx="3372023" cy="1429842"/>
                            </a:xfrm>
                            <a:prstGeom prst="rect">
                              <a:avLst/>
                            </a:prstGeom>
                            <a:gradFill>
                              <a:gsLst>
                                <a:gs pos="0">
                                  <a:schemeClr val="accent2"/>
                                </a:gs>
                                <a:gs pos="16000">
                                  <a:srgbClr val="F7CAAC"/>
                                </a:gs>
                                <a:gs pos="100000">
                                  <a:srgbClr val="F7CAAC"/>
                                </a:gs>
                              </a:gsLst>
                              <a:lin ang="5400000" scaled="0"/>
                            </a:gradFill>
                            <a:ln cap="flat" cmpd="sng" w="12700">
                              <a:solidFill>
                                <a:schemeClr val="accent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2440282" y="229618"/>
                              <a:ext cx="3372023" cy="142984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1"/>
                                    <w:vertAlign w:val="baseline"/>
                                  </w:rPr>
                                  <w:t xml:space="preserve">NOTIFY</w:t>
                                </w:r>
                              </w:p>
                              <w:p w:rsidR="00000000" w:rsidDel="00000000" w:rsidP="00000000" w:rsidRDefault="00000000" w:rsidRPr="00000000">
                                <w:pPr>
                                  <w:spacing w:after="0" w:before="73.4999990463256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Incident Commander notifies:</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Accountability/Reunification to initiate reunification process</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PIO to communicate the reunification location and procedures to the media</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Crisis Support if additional counseling services are needed at reunification </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Unified command when students are being reunified</w:t>
                                </w:r>
                              </w:p>
                            </w:txbxContent>
                          </wps:txbx>
                          <wps:bodyPr anchorCtr="0" anchor="t" bIns="78225" lIns="78225" spcFirstLastPara="1" rIns="78225" wrap="square" tIns="78225">
                            <a:noAutofit/>
                          </wps:bodyPr>
                        </wps:wsp>
                        <wps:wsp>
                          <wps:cNvSpPr/>
                          <wps:cNvPr id="13" name="Shape 13"/>
                          <wps:spPr>
                            <a:xfrm>
                              <a:off x="1114829" y="3329264"/>
                              <a:ext cx="590022" cy="91440"/>
                            </a:xfrm>
                            <a:custGeom>
                              <a:rect b="b" l="l" r="r" t="t"/>
                              <a:pathLst>
                                <a:path extrusionOk="0" h="120000" w="120000">
                                  <a:moveTo>
                                    <a:pt x="0" y="61434"/>
                                  </a:moveTo>
                                  <a:lnTo>
                                    <a:pt x="63478" y="61434"/>
                                  </a:lnTo>
                                  <a:lnTo>
                                    <a:pt x="63478" y="60000"/>
                                  </a:lnTo>
                                  <a:lnTo>
                                    <a:pt x="120000" y="60000"/>
                                  </a:lnTo>
                                </a:path>
                              </a:pathLst>
                            </a:custGeom>
                            <a:noFill/>
                            <a:ln cap="flat" cmpd="sng" w="9525">
                              <a:solidFill>
                                <a:schemeClr val="dk1"/>
                              </a:solidFill>
                              <a:prstDash val="solid"/>
                              <a:miter lim="800000"/>
                              <a:headEnd len="sm" w="sm" type="none"/>
                              <a:tailEnd len="med" w="med" type="triangl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1394325" y="3372704"/>
                              <a:ext cx="31031" cy="455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15" name="Shape 15"/>
                          <wps:spPr>
                            <a:xfrm>
                              <a:off x="4293" y="2212221"/>
                              <a:ext cx="1112336" cy="2327712"/>
                            </a:xfrm>
                            <a:prstGeom prst="rect">
                              <a:avLst/>
                            </a:prstGeom>
                            <a:gradFill>
                              <a:gsLst>
                                <a:gs pos="0">
                                  <a:srgbClr val="FF0000"/>
                                </a:gs>
                                <a:gs pos="16000">
                                  <a:srgbClr val="FF9999"/>
                                </a:gs>
                                <a:gs pos="100000">
                                  <a:srgbClr val="FF9999"/>
                                </a:gs>
                              </a:gsLst>
                              <a:lin ang="5400000" scaled="0"/>
                            </a:gradFill>
                            <a:ln cap="flat" cmpd="sng" w="1270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4293" y="2212221"/>
                              <a:ext cx="1112336" cy="232771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1"/>
                                    <w:vertAlign w:val="baseline"/>
                                  </w:rPr>
                                  <w:t xml:space="preserve">ASSESS</w:t>
                                </w:r>
                              </w:p>
                              <w:p w:rsidR="00000000" w:rsidDel="00000000" w:rsidP="00000000" w:rsidRDefault="00000000" w:rsidRPr="00000000">
                                <w:pPr>
                                  <w:spacing w:after="0" w:before="73.4999990463256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Accountability/ Reunification &amp; will assess the situation and determine:</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Student Staging Area</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Parent Check-in Area</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Reunification Area</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Counseling Area, if needed</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Number of runners needed</w:t>
                                </w:r>
                              </w:p>
                            </w:txbxContent>
                          </wps:txbx>
                          <wps:bodyPr anchorCtr="0" anchor="t" bIns="78225" lIns="78225" spcFirstLastPara="1" rIns="78225" wrap="square" tIns="78225">
                            <a:noAutofit/>
                          </wps:bodyPr>
                        </wps:wsp>
                        <wps:wsp>
                          <wps:cNvSpPr/>
                          <wps:cNvPr id="17" name="Shape 17"/>
                          <wps:spPr>
                            <a:xfrm>
                              <a:off x="1275864" y="4634290"/>
                              <a:ext cx="2498053" cy="581752"/>
                            </a:xfrm>
                            <a:custGeom>
                              <a:rect b="b" l="l" r="r" t="t"/>
                              <a:pathLst>
                                <a:path extrusionOk="0" h="120000" w="120000">
                                  <a:moveTo>
                                    <a:pt x="120000" y="0"/>
                                  </a:moveTo>
                                  <a:lnTo>
                                    <a:pt x="120000" y="63527"/>
                                  </a:lnTo>
                                  <a:lnTo>
                                    <a:pt x="0" y="63527"/>
                                  </a:lnTo>
                                  <a:lnTo>
                                    <a:pt x="0" y="120000"/>
                                  </a:lnTo>
                                </a:path>
                              </a:pathLst>
                            </a:custGeom>
                            <a:noFill/>
                            <a:ln cap="flat" cmpd="sng" w="9525">
                              <a:solidFill>
                                <a:schemeClr val="dk1"/>
                              </a:solidFill>
                              <a:prstDash val="solid"/>
                              <a:miter lim="800000"/>
                              <a:headEnd len="sm" w="sm" type="none"/>
                              <a:tailEnd len="med" w="med" type="triangl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2460590" y="4922886"/>
                              <a:ext cx="128600" cy="455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19" name="Shape 19"/>
                          <wps:spPr>
                            <a:xfrm>
                              <a:off x="1737252" y="2113878"/>
                              <a:ext cx="4073331" cy="2522211"/>
                            </a:xfrm>
                            <a:prstGeom prst="rect">
                              <a:avLst/>
                            </a:prstGeom>
                            <a:gradFill>
                              <a:gsLst>
                                <a:gs pos="0">
                                  <a:srgbClr val="548135"/>
                                </a:gs>
                                <a:gs pos="16000">
                                  <a:srgbClr val="E1EFD8"/>
                                </a:gs>
                                <a:gs pos="100000">
                                  <a:srgbClr val="E1EFD8"/>
                                </a:gs>
                              </a:gsLst>
                              <a:lin ang="5400000" scaled="0"/>
                            </a:gradFill>
                            <a:ln cap="flat" cmpd="sng" w="12700">
                              <a:solidFill>
                                <a:srgbClr val="54813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1737252" y="2113878"/>
                              <a:ext cx="4073331" cy="252221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1"/>
                                    <w:vertAlign w:val="baseline"/>
                                  </w:rPr>
                                  <w:t xml:space="preserve">ACT</w:t>
                                </w:r>
                              </w:p>
                              <w:p w:rsidR="00000000" w:rsidDel="00000000" w:rsidP="00000000" w:rsidRDefault="00000000" w:rsidRPr="00000000">
                                <w:pPr>
                                  <w:spacing w:after="0" w:before="73.4999990463256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Accountability/Reunification will: </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Prepare reunification site for the reunification process</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Ensure emergency kit containing student information forms (class rosters, emergency contact info) is available for use at the site</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Have copies of the reunification policy pre-printed to give to parents while waiting to reunite with their child</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Parent Check-in staff will: </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Check emergency contact's ID and make sure it matches the student emergency form</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Have runners take students from the student staging area and bring them to the Reunification Area for the reunion process</w:t>
                                </w:r>
                              </w:p>
                              <w:p w:rsidR="00000000" w:rsidDel="00000000" w:rsidP="00000000" w:rsidRDefault="00000000" w:rsidRPr="00000000">
                                <w:pPr>
                                  <w:spacing w:after="0" w:before="27.00000047683715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No Student will be released to any unauthorized person</w:t>
                                </w:r>
                              </w:p>
                              <w:p w:rsidR="00000000" w:rsidDel="00000000" w:rsidP="00000000" w:rsidRDefault="00000000" w:rsidRPr="00000000">
                                <w:pPr>
                                  <w:spacing w:after="0" w:before="27.00000047683715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All people who come to pick up a student must show a valid ID (driver's license, state ID card, military ID, passport, Permanent Resident ID card, Foreign country ID cards) before the student will be released to their custody</w:t>
                                </w:r>
                              </w:p>
                            </w:txbxContent>
                          </wps:txbx>
                          <wps:bodyPr anchorCtr="0" anchor="t" bIns="78225" lIns="78225" spcFirstLastPara="1" rIns="78225" wrap="square" tIns="78225">
                            <a:noAutofit/>
                          </wps:bodyPr>
                        </wps:wsp>
                        <wps:wsp>
                          <wps:cNvSpPr/>
                          <wps:cNvPr id="21" name="Shape 21"/>
                          <wps:spPr>
                            <a:xfrm>
                              <a:off x="2549928" y="5819723"/>
                              <a:ext cx="446988" cy="91440"/>
                            </a:xfrm>
                            <a:custGeom>
                              <a:rect b="b" l="l" r="r" t="t"/>
                              <a:pathLst>
                                <a:path extrusionOk="0" h="120000" w="120000">
                                  <a:moveTo>
                                    <a:pt x="0" y="60000"/>
                                  </a:moveTo>
                                  <a:lnTo>
                                    <a:pt x="64591" y="60000"/>
                                  </a:lnTo>
                                  <a:lnTo>
                                    <a:pt x="64591" y="64693"/>
                                  </a:lnTo>
                                  <a:lnTo>
                                    <a:pt x="120000" y="64693"/>
                                  </a:lnTo>
                                </a:path>
                              </a:pathLst>
                            </a:custGeom>
                            <a:noFill/>
                            <a:ln cap="flat" cmpd="sng" w="9525">
                              <a:solidFill>
                                <a:schemeClr val="dk1"/>
                              </a:solidFill>
                              <a:prstDash val="solid"/>
                              <a:miter lim="800000"/>
                              <a:headEnd len="sm" w="sm" type="none"/>
                              <a:tailEnd len="med" w="med" type="triangl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2" name="Shape 22"/>
                          <wps:spPr>
                            <a:xfrm>
                              <a:off x="2761483" y="5863163"/>
                              <a:ext cx="23880" cy="455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23" name="Shape 23"/>
                          <wps:spPr>
                            <a:xfrm>
                              <a:off x="0" y="5248442"/>
                              <a:ext cx="2551728" cy="1234001"/>
                            </a:xfrm>
                            <a:prstGeom prst="rect">
                              <a:avLst/>
                            </a:prstGeom>
                            <a:gradFill>
                              <a:gsLst>
                                <a:gs pos="0">
                                  <a:srgbClr val="FF0000"/>
                                </a:gs>
                                <a:gs pos="16000">
                                  <a:srgbClr val="FF9999"/>
                                </a:gs>
                                <a:gs pos="100000">
                                  <a:srgbClr val="FF9999"/>
                                </a:gs>
                              </a:gsLst>
                              <a:lin ang="5400000" scaled="0"/>
                            </a:gradFill>
                            <a:ln cap="flat" cmpd="sng" w="1270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a:off x="0" y="5248442"/>
                              <a:ext cx="2551728" cy="123400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1"/>
                                    <w:vertAlign w:val="baseline"/>
                                  </w:rPr>
                                  <w:t xml:space="preserve">ASSESS</w:t>
                                </w:r>
                              </w:p>
                              <w:p w:rsidR="00000000" w:rsidDel="00000000" w:rsidP="00000000" w:rsidRDefault="00000000" w:rsidRPr="00000000">
                                <w:pPr>
                                  <w:spacing w:after="0" w:before="73.4999990463256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IC &amp; Accountability/Reunification will:</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Determine if reunification process is working effectively</w:t>
                                </w:r>
                              </w:p>
                              <w:p w:rsidR="00000000" w:rsidDel="00000000" w:rsidP="00000000" w:rsidRDefault="00000000" w:rsidRPr="00000000">
                                <w:pPr>
                                  <w:spacing w:after="0" w:before="27.00000047683715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IC &amp; PIO will: </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Ensure that the proper communication channels are being used to alert parents/guardians</w:t>
                                </w:r>
                              </w:p>
                            </w:txbxContent>
                          </wps:txbx>
                          <wps:bodyPr anchorCtr="0" anchor="t" bIns="78225" lIns="78225" spcFirstLastPara="1" rIns="78225" wrap="square" tIns="78225">
                            <a:noAutofit/>
                          </wps:bodyPr>
                        </wps:wsp>
                        <wps:wsp>
                          <wps:cNvSpPr/>
                          <wps:cNvPr id="25" name="Shape 25"/>
                          <wps:spPr>
                            <a:xfrm>
                              <a:off x="4350875" y="6440802"/>
                              <a:ext cx="91500" cy="190500"/>
                            </a:xfrm>
                            <a:custGeom>
                              <a:rect b="b" l="l" r="r" t="t"/>
                              <a:pathLst>
                                <a:path extrusionOk="0" h="120000" w="120000">
                                  <a:moveTo>
                                    <a:pt x="60000" y="0"/>
                                  </a:moveTo>
                                  <a:lnTo>
                                    <a:pt x="60000" y="65450"/>
                                  </a:lnTo>
                                  <a:lnTo>
                                    <a:pt x="63196" y="65450"/>
                                  </a:lnTo>
                                  <a:lnTo>
                                    <a:pt x="63196" y="120000"/>
                                  </a:lnTo>
                                </a:path>
                              </a:pathLst>
                            </a:custGeom>
                            <a:noFill/>
                            <a:ln cap="flat" cmpd="sng" w="9525">
                              <a:solidFill>
                                <a:schemeClr val="dk1"/>
                              </a:solidFill>
                              <a:prstDash val="solid"/>
                              <a:miter lim="800000"/>
                              <a:headEnd len="sm" w="sm" type="none"/>
                              <a:tailEnd len="med" w="med" type="triangl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6" name="Shape 26"/>
                          <wps:spPr>
                            <a:xfrm>
                              <a:off x="4386422" y="6626767"/>
                              <a:ext cx="20355" cy="455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27" name="Shape 27"/>
                          <wps:spPr>
                            <a:xfrm>
                              <a:off x="3029317" y="5295445"/>
                              <a:ext cx="2734566" cy="1147149"/>
                            </a:xfrm>
                            <a:prstGeom prst="rect">
                              <a:avLst/>
                            </a:prstGeom>
                            <a:gradFill>
                              <a:gsLst>
                                <a:gs pos="0">
                                  <a:schemeClr val="accent2"/>
                                </a:gs>
                                <a:gs pos="16000">
                                  <a:srgbClr val="F7CAAC"/>
                                </a:gs>
                                <a:gs pos="100000">
                                  <a:srgbClr val="F7CAAC"/>
                                </a:gs>
                              </a:gsLst>
                              <a:lin ang="5400000" scaled="0"/>
                            </a:gradFill>
                            <a:ln cap="flat" cmpd="sng" w="12700">
                              <a:solidFill>
                                <a:schemeClr val="accent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8" name="Shape 28"/>
                          <wps:spPr>
                            <a:xfrm>
                              <a:off x="3029317" y="5295445"/>
                              <a:ext cx="2734566" cy="114714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1"/>
                                    <w:vertAlign w:val="baseline"/>
                                  </w:rPr>
                                  <w:t xml:space="preserve">NOTIFY</w:t>
                                </w:r>
                              </w:p>
                              <w:p w:rsidR="00000000" w:rsidDel="00000000" w:rsidP="00000000" w:rsidRDefault="00000000" w:rsidRPr="00000000">
                                <w:pPr>
                                  <w:spacing w:after="0" w:before="73.4999990463256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IC will notify:</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Affected faculty and staff of pertinent updates</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District Office when all students have been reunified or if students have not been picked up after an appropriate length of time</w:t>
                                </w:r>
                              </w:p>
                            </w:txbxContent>
                          </wps:txbx>
                          <wps:bodyPr anchorCtr="0" anchor="t" bIns="78225" lIns="78225" spcFirstLastPara="1" rIns="78225" wrap="square" tIns="78225">
                            <a:noAutofit/>
                          </wps:bodyPr>
                        </wps:wsp>
                        <wps:wsp>
                          <wps:cNvSpPr/>
                          <wps:cNvPr id="29" name="Shape 29"/>
                          <wps:spPr>
                            <a:xfrm>
                              <a:off x="3043576" y="6694963"/>
                              <a:ext cx="2710800" cy="730200"/>
                            </a:xfrm>
                            <a:prstGeom prst="rect">
                              <a:avLst/>
                            </a:prstGeom>
                            <a:gradFill>
                              <a:gsLst>
                                <a:gs pos="0">
                                  <a:srgbClr val="002060"/>
                                </a:gs>
                                <a:gs pos="31000">
                                  <a:srgbClr val="B3C6E7"/>
                                </a:gs>
                                <a:gs pos="100000">
                                  <a:srgbClr val="B3C6E7"/>
                                </a:gs>
                              </a:gsLst>
                              <a:lin ang="5400000" scaled="0"/>
                            </a:gradFill>
                            <a:ln cap="flat" cmpd="sng" w="12700">
                              <a:solidFill>
                                <a:srgbClr val="00206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0" name="Shape 30"/>
                          <wps:spPr>
                            <a:xfrm>
                              <a:off x="3043576" y="6694963"/>
                              <a:ext cx="2710800" cy="7302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1"/>
                                    <w:vertAlign w:val="baseline"/>
                                  </w:rPr>
                                  <w:t xml:space="preserve">RECOVERY</w:t>
                                </w:r>
                              </w:p>
                              <w:p w:rsidR="00000000" w:rsidDel="00000000" w:rsidP="00000000" w:rsidRDefault="00000000" w:rsidRPr="00000000">
                                <w:pPr>
                                  <w:spacing w:after="0" w:before="73.4999990463256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Site and/or District Team will:</w:t>
                                </w:r>
                              </w:p>
                              <w:p w:rsidR="00000000" w:rsidDel="00000000" w:rsidP="00000000" w:rsidRDefault="00000000" w:rsidRPr="00000000">
                                <w:pPr>
                                  <w:spacing w:after="0" w:before="27.000000476837158"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Initiate recovery procedures</w:t>
                                </w:r>
                              </w:p>
                            </w:txbxContent>
                          </wps:txbx>
                          <wps:bodyPr anchorCtr="0" anchor="t" bIns="78225" lIns="78225" spcFirstLastPara="1" rIns="78225" wrap="square" tIns="78225">
                            <a:noAutofit/>
                          </wps:bodyPr>
                        </wps:wsp>
                      </wpg:grpSp>
                    </wpg:wgp>
                  </a:graphicData>
                </a:graphic>
              </wp:inline>
            </w:drawing>
          </mc:Choice>
          <mc:Fallback>
            <w:drawing>
              <wp:inline distB="0" distT="0" distL="0" distR="0">
                <wp:extent cx="5816600" cy="7432322"/>
                <wp:effectExtent b="0" l="0" r="0" t="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16600" cy="743232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spacing w:after="120" w:before="0" w:line="240" w:lineRule="auto"/>
        <w:rPr>
          <w:rFonts w:ascii="Arial" w:cs="Arial" w:eastAsia="Arial" w:hAnsi="Arial"/>
          <w:b w:val="1"/>
          <w:sz w:val="32"/>
          <w:szCs w:val="32"/>
        </w:rPr>
      </w:pPr>
      <w:bookmarkStart w:colFirst="0" w:colLast="0" w:name="_heading=h.e269tspy6d07" w:id="1"/>
      <w:bookmarkEnd w:id="1"/>
      <w:r w:rsidDel="00000000" w:rsidR="00000000" w:rsidRPr="00000000">
        <w:br w:type="page"/>
      </w:r>
      <w:r w:rsidDel="00000000" w:rsidR="00000000" w:rsidRPr="00000000">
        <w:rPr>
          <w:rFonts w:ascii="Arial" w:cs="Arial" w:eastAsia="Arial" w:hAnsi="Arial"/>
          <w:b w:val="1"/>
          <w:sz w:val="32"/>
          <w:szCs w:val="32"/>
          <w:rtl w:val="0"/>
        </w:rPr>
        <w:t xml:space="preserve">General Information </w:t>
      </w:r>
    </w:p>
    <w:p w:rsidR="00000000" w:rsidDel="00000000" w:rsidP="00000000" w:rsidRDefault="00000000" w:rsidRPr="00000000" w14:paraId="00000004">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District Reunification Plan may be activated in the event of any incident where students must be moved from a school or school-sanctioned event, an event on campus that results in prolonged lockdown, or a community-wide non-school incident where the school may become a shelter or safe haven. Certain incidents have the potential for altered operations beyond what is normally expected during the course of a school day.  These incidents include, but are not limited to:</w:t>
      </w:r>
    </w:p>
    <w:p w:rsidR="00000000" w:rsidDel="00000000" w:rsidP="00000000" w:rsidRDefault="00000000" w:rsidRPr="00000000" w14:paraId="00000005">
      <w:pPr>
        <w:numPr>
          <w:ilvl w:val="0"/>
          <w:numId w:val="7"/>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incident involving a school and related students</w:t>
      </w:r>
    </w:p>
    <w:p w:rsidR="00000000" w:rsidDel="00000000" w:rsidP="00000000" w:rsidRDefault="00000000" w:rsidRPr="00000000" w14:paraId="00000006">
      <w:pPr>
        <w:numPr>
          <w:ilvl w:val="1"/>
          <w:numId w:val="7"/>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Active Shooter or violence on campus resulting in injury or death</w:t>
      </w:r>
    </w:p>
    <w:p w:rsidR="00000000" w:rsidDel="00000000" w:rsidP="00000000" w:rsidRDefault="00000000" w:rsidRPr="00000000" w14:paraId="00000007">
      <w:pPr>
        <w:numPr>
          <w:ilvl w:val="1"/>
          <w:numId w:val="7"/>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Evacuation of school(s) due to natural or manmade incident</w:t>
      </w:r>
    </w:p>
    <w:p w:rsidR="00000000" w:rsidDel="00000000" w:rsidP="00000000" w:rsidRDefault="00000000" w:rsidRPr="00000000" w14:paraId="00000008">
      <w:pPr>
        <w:numPr>
          <w:ilvl w:val="1"/>
          <w:numId w:val="7"/>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Incident involving mass casualty or potential for mass casualty during a school-sponsored event or transport</w:t>
      </w:r>
    </w:p>
    <w:p w:rsidR="00000000" w:rsidDel="00000000" w:rsidP="00000000" w:rsidRDefault="00000000" w:rsidRPr="00000000" w14:paraId="00000009">
      <w:pPr>
        <w:numPr>
          <w:ilvl w:val="2"/>
          <w:numId w:val="7"/>
        </w:numPr>
        <w:shd w:fill="ffffff" w:val="clear"/>
        <w:spacing w:after="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School Bus accident</w:t>
      </w:r>
    </w:p>
    <w:p w:rsidR="00000000" w:rsidDel="00000000" w:rsidP="00000000" w:rsidRDefault="00000000" w:rsidRPr="00000000" w14:paraId="0000000A">
      <w:pPr>
        <w:numPr>
          <w:ilvl w:val="2"/>
          <w:numId w:val="7"/>
        </w:numPr>
        <w:shd w:fill="ffffff" w:val="clear"/>
        <w:spacing w:after="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Incident at a sporting event or other extracurricular event held on school property or in another school district</w:t>
      </w:r>
    </w:p>
    <w:p w:rsidR="00000000" w:rsidDel="00000000" w:rsidP="00000000" w:rsidRDefault="00000000" w:rsidRPr="00000000" w14:paraId="0000000B">
      <w:pPr>
        <w:numPr>
          <w:ilvl w:val="2"/>
          <w:numId w:val="7"/>
        </w:numPr>
        <w:shd w:fill="ffffff" w:val="clear"/>
        <w:spacing w:after="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Natural or manmade incident that impacts the community where a school building may become a safe haven</w:t>
      </w:r>
    </w:p>
    <w:p w:rsidR="00000000" w:rsidDel="00000000" w:rsidP="00000000" w:rsidRDefault="00000000" w:rsidRPr="00000000" w14:paraId="0000000C">
      <w:pPr>
        <w:numPr>
          <w:ilvl w:val="0"/>
          <w:numId w:val="7"/>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incident causing the unplanned relocation of students within the district.</w:t>
      </w:r>
    </w:p>
    <w:p w:rsidR="00000000" w:rsidDel="00000000" w:rsidP="00000000" w:rsidRDefault="00000000" w:rsidRPr="00000000" w14:paraId="0000000D">
      <w:pPr>
        <w:numPr>
          <w:ilvl w:val="0"/>
          <w:numId w:val="7"/>
        </w:numPr>
        <w:shd w:fill="ffffff" w:val="clea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incident requiring the reunification of students/families within the district.</w:t>
      </w:r>
    </w:p>
    <w:p w:rsidR="00000000" w:rsidDel="00000000" w:rsidP="00000000" w:rsidRDefault="00000000" w:rsidRPr="00000000" w14:paraId="0000000E">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students are a special and vulnerable population and as such have higher expectations than other populations.  Coupled with this is the family / parental dynamic which can lead to a host of complications and should be addressed in a specific manner.  To that end, the following Reunification Plan is detailed as a supplement to the District's emergency management plan.</w:t>
      </w:r>
    </w:p>
    <w:p w:rsidR="00000000" w:rsidDel="00000000" w:rsidP="00000000" w:rsidRDefault="00000000" w:rsidRPr="00000000" w14:paraId="0000000F">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information is a guide to dismissing and reunifying students and faculty once an incident has taken place and it is now safe to do so. This information is not a complete list of all factors required to be considered.</w:t>
      </w:r>
    </w:p>
    <w:p w:rsidR="00000000" w:rsidDel="00000000" w:rsidP="00000000" w:rsidRDefault="00000000" w:rsidRPr="00000000" w14:paraId="00000010">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goal of the reunification process is to avoid any additional incidents during a hectic, chaotic, and emotional time.</w:t>
      </w:r>
    </w:p>
    <w:p w:rsidR="00000000" w:rsidDel="00000000" w:rsidP="00000000" w:rsidRDefault="00000000" w:rsidRPr="00000000" w14:paraId="00000011">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No student will be released to any unauthorized person.</w:t>
      </w:r>
      <w:r w:rsidDel="00000000" w:rsidR="00000000" w:rsidRPr="00000000">
        <w:rPr>
          <w:rtl w:val="0"/>
        </w:rPr>
      </w:r>
    </w:p>
    <w:p w:rsidR="00000000" w:rsidDel="00000000" w:rsidP="00000000" w:rsidRDefault="00000000" w:rsidRPr="00000000" w14:paraId="00000012">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All persons who come to pick up a student must show a valid ID (driver’s license, state ID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card, military ID, passport, Permanent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Resident ID card, Foreign country ID cards) before the student will be released to their custody.</w:t>
      </w:r>
      <w:r w:rsidDel="00000000" w:rsidR="00000000" w:rsidRPr="00000000">
        <w:rPr>
          <w:rtl w:val="0"/>
        </w:rPr>
      </w:r>
    </w:p>
    <w:p w:rsidR="00000000" w:rsidDel="00000000" w:rsidP="00000000" w:rsidRDefault="00000000" w:rsidRPr="00000000" w14:paraId="00000013">
      <w:pPr>
        <w:shd w:fill="ffffff" w:val="clear"/>
        <w:spacing w:after="120" w:before="0" w:line="240" w:lineRule="auto"/>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b w:val="1"/>
          <w:sz w:val="24"/>
          <w:szCs w:val="24"/>
          <w:u w:val="single"/>
          <w:rtl w:val="0"/>
        </w:rPr>
        <w:t xml:space="preserve">Emergency Incident Occurrence</w:t>
      </w:r>
      <w:r w:rsidDel="00000000" w:rsidR="00000000" w:rsidRPr="00000000">
        <w:rPr>
          <w:rtl w:val="0"/>
        </w:rPr>
      </w:r>
    </w:p>
    <w:p w:rsidR="00000000" w:rsidDel="00000000" w:rsidP="00000000" w:rsidRDefault="00000000" w:rsidRPr="00000000" w14:paraId="00000014">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Should an incident occur that involves the district, impacts students, or specifically impacts one facility, the following procedures will be observed to assist faculty, staff and students as well as the legally-accepted parent(s) and/or guardian(s) in reunifying after an incident in as seamless and protected manner as possible.</w:t>
      </w:r>
    </w:p>
    <w:p w:rsidR="00000000" w:rsidDel="00000000" w:rsidP="00000000" w:rsidRDefault="00000000" w:rsidRPr="00000000" w14:paraId="00000015">
      <w:pPr>
        <w:shd w:fill="ffffff" w:val="clear"/>
        <w:spacing w:after="120" w:before="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6">
      <w:pPr>
        <w:shd w:fill="ffffff" w:val="clear"/>
        <w:spacing w:after="120" w:before="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7">
      <w:pPr>
        <w:shd w:fill="ffffff" w:val="clear"/>
        <w:spacing w:after="120" w:before="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8">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Community-Wide or Non-School Incident</w:t>
      </w:r>
      <w:r w:rsidDel="00000000" w:rsidR="00000000" w:rsidRPr="00000000">
        <w:rPr>
          <w:rtl w:val="0"/>
        </w:rPr>
      </w:r>
    </w:p>
    <w:p w:rsidR="00000000" w:rsidDel="00000000" w:rsidP="00000000" w:rsidRDefault="00000000" w:rsidRPr="00000000" w14:paraId="00000019">
      <w:pPr>
        <w:numPr>
          <w:ilvl w:val="0"/>
          <w:numId w:val="14"/>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Parents/guardians monitor all local media including school district websites for information regarding the school and if they are impacted</w:t>
      </w:r>
    </w:p>
    <w:p w:rsidR="00000000" w:rsidDel="00000000" w:rsidP="00000000" w:rsidRDefault="00000000" w:rsidRPr="00000000" w14:paraId="0000001A">
      <w:pPr>
        <w:numPr>
          <w:ilvl w:val="1"/>
          <w:numId w:val="14"/>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Dependent upon the nature of the incident, Shelter-in-Place may be indicated for the school</w:t>
      </w:r>
    </w:p>
    <w:p w:rsidR="00000000" w:rsidDel="00000000" w:rsidP="00000000" w:rsidRDefault="00000000" w:rsidRPr="00000000" w14:paraId="0000001B">
      <w:pPr>
        <w:numPr>
          <w:ilvl w:val="1"/>
          <w:numId w:val="14"/>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this occurs, parents/guardians are to remain away from the school to prevent upsetting the protective nature engendered by the shelter order</w:t>
      </w:r>
    </w:p>
    <w:p w:rsidR="00000000" w:rsidDel="00000000" w:rsidP="00000000" w:rsidRDefault="00000000" w:rsidRPr="00000000" w14:paraId="0000001C">
      <w:pPr>
        <w:numPr>
          <w:ilvl w:val="0"/>
          <w:numId w:val="14"/>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Public Information Officer (PIO) will detail to the media and school district communication channels how and when to respond to either the school or alternate location</w:t>
      </w:r>
    </w:p>
    <w:p w:rsidR="00000000" w:rsidDel="00000000" w:rsidP="00000000" w:rsidRDefault="00000000" w:rsidRPr="00000000" w14:paraId="0000001D">
      <w:pPr>
        <w:numPr>
          <w:ilvl w:val="0"/>
          <w:numId w:val="14"/>
        </w:numPr>
        <w:shd w:fill="ffffff" w:val="clea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Incident Commander will decide on the site to be used, when reunification will commence, and inform both the media and parents/guardians via all appropriate communications channels.</w:t>
      </w:r>
    </w:p>
    <w:p w:rsidR="00000000" w:rsidDel="00000000" w:rsidP="00000000" w:rsidRDefault="00000000" w:rsidRPr="00000000" w14:paraId="0000001E">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On Campus Incident</w:t>
      </w:r>
      <w:r w:rsidDel="00000000" w:rsidR="00000000" w:rsidRPr="00000000">
        <w:rPr>
          <w:rtl w:val="0"/>
        </w:rPr>
      </w:r>
    </w:p>
    <w:p w:rsidR="00000000" w:rsidDel="00000000" w:rsidP="00000000" w:rsidRDefault="00000000" w:rsidRPr="00000000" w14:paraId="0000001F">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to the aforementioned, the following additional procedures will be utilized to inform as well as facilitate reunification of students.</w:t>
      </w:r>
    </w:p>
    <w:p w:rsidR="00000000" w:rsidDel="00000000" w:rsidP="00000000" w:rsidRDefault="00000000" w:rsidRPr="00000000" w14:paraId="00000020">
      <w:pPr>
        <w:numPr>
          <w:ilvl w:val="0"/>
          <w:numId w:val="22"/>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Incident Command for the facility will inform the district of the incident and request possible activation of the Reunification Plan.</w:t>
      </w:r>
    </w:p>
    <w:p w:rsidR="00000000" w:rsidDel="00000000" w:rsidP="00000000" w:rsidRDefault="00000000" w:rsidRPr="00000000" w14:paraId="00000021">
      <w:pPr>
        <w:numPr>
          <w:ilvl w:val="0"/>
          <w:numId w:val="22"/>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school will notify parents/guardians of the incident as well as any of the following:</w:t>
      </w:r>
    </w:p>
    <w:p w:rsidR="00000000" w:rsidDel="00000000" w:rsidP="00000000" w:rsidRDefault="00000000" w:rsidRPr="00000000" w14:paraId="00000022">
      <w:pPr>
        <w:numPr>
          <w:ilvl w:val="1"/>
          <w:numId w:val="22"/>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Injury or death occurring to child</w:t>
      </w:r>
    </w:p>
    <w:p w:rsidR="00000000" w:rsidDel="00000000" w:rsidP="00000000" w:rsidRDefault="00000000" w:rsidRPr="00000000" w14:paraId="00000023">
      <w:pPr>
        <w:numPr>
          <w:ilvl w:val="1"/>
          <w:numId w:val="22"/>
        </w:numPr>
        <w:shd w:fill="ffffff" w:val="clear"/>
        <w:spacing w:after="12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Hospitalization of child</w:t>
      </w:r>
    </w:p>
    <w:p w:rsidR="00000000" w:rsidDel="00000000" w:rsidP="00000000" w:rsidRDefault="00000000" w:rsidRPr="00000000" w14:paraId="00000024">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Reception of Children at Reunification Site</w:t>
      </w:r>
      <w:r w:rsidDel="00000000" w:rsidR="00000000" w:rsidRPr="00000000">
        <w:rPr>
          <w:rtl w:val="0"/>
        </w:rPr>
      </w:r>
    </w:p>
    <w:p w:rsidR="00000000" w:rsidDel="00000000" w:rsidP="00000000" w:rsidRDefault="00000000" w:rsidRPr="00000000" w14:paraId="00000025">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District, in conjunction with affected school, should employ the following methods/procedures upon receiving impacted students:</w:t>
      </w:r>
    </w:p>
    <w:p w:rsidR="00000000" w:rsidDel="00000000" w:rsidP="00000000" w:rsidRDefault="00000000" w:rsidRPr="00000000" w14:paraId="00000026">
      <w:pPr>
        <w:numPr>
          <w:ilvl w:val="0"/>
          <w:numId w:val="20"/>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Organize students by grade and teacher/caregiver</w:t>
      </w:r>
    </w:p>
    <w:p w:rsidR="00000000" w:rsidDel="00000000" w:rsidP="00000000" w:rsidRDefault="00000000" w:rsidRPr="00000000" w14:paraId="00000027">
      <w:pPr>
        <w:numPr>
          <w:ilvl w:val="0"/>
          <w:numId w:val="20"/>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to the best extent possible, a rapid medical and mental screening exam by qualified healthcare and mental health personnel</w:t>
      </w:r>
    </w:p>
    <w:p w:rsidR="00000000" w:rsidDel="00000000" w:rsidP="00000000" w:rsidRDefault="00000000" w:rsidRPr="00000000" w14:paraId="00000028">
      <w:pPr>
        <w:numPr>
          <w:ilvl w:val="0"/>
          <w:numId w:val="20"/>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Monitor occupants for any signs of mental, emotional, or physical decompensation</w:t>
      </w:r>
    </w:p>
    <w:p w:rsidR="00000000" w:rsidDel="00000000" w:rsidP="00000000" w:rsidRDefault="00000000" w:rsidRPr="00000000" w14:paraId="00000029">
      <w:pPr>
        <w:numPr>
          <w:ilvl w:val="1"/>
          <w:numId w:val="20"/>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Should this occur, provide EMS transport to appropriate facility and inform Accountability/Reunification Coordinator</w:t>
      </w:r>
    </w:p>
    <w:p w:rsidR="00000000" w:rsidDel="00000000" w:rsidP="00000000" w:rsidRDefault="00000000" w:rsidRPr="00000000" w14:paraId="0000002A">
      <w:pPr>
        <w:numPr>
          <w:ilvl w:val="0"/>
          <w:numId w:val="20"/>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Further segregate children 12 and under from teenagers</w:t>
      </w:r>
    </w:p>
    <w:p w:rsidR="00000000" w:rsidDel="00000000" w:rsidP="00000000" w:rsidRDefault="00000000" w:rsidRPr="00000000" w14:paraId="0000002B">
      <w:pPr>
        <w:numPr>
          <w:ilvl w:val="0"/>
          <w:numId w:val="20"/>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assurances and activities until reunification occurs</w:t>
      </w:r>
    </w:p>
    <w:p w:rsidR="00000000" w:rsidDel="00000000" w:rsidP="00000000" w:rsidRDefault="00000000" w:rsidRPr="00000000" w14:paraId="0000002C">
      <w:pPr>
        <w:numPr>
          <w:ilvl w:val="0"/>
          <w:numId w:val="20"/>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Obtain emergency contact information of all affected students for parent/guardian notification</w:t>
      </w:r>
    </w:p>
    <w:p w:rsidR="00000000" w:rsidDel="00000000" w:rsidP="00000000" w:rsidRDefault="00000000" w:rsidRPr="00000000" w14:paraId="0000002D">
      <w:pPr>
        <w:numPr>
          <w:ilvl w:val="0"/>
          <w:numId w:val="20"/>
        </w:numPr>
        <w:shd w:fill="ffffff" w:val="clea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possible, obtain a photograph and personal information from each minor</w:t>
      </w:r>
    </w:p>
    <w:p w:rsidR="00000000" w:rsidDel="00000000" w:rsidP="00000000" w:rsidRDefault="00000000" w:rsidRPr="00000000" w14:paraId="0000002E">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REUNIFICATION</w:t>
      </w:r>
      <w:r w:rsidDel="00000000" w:rsidR="00000000" w:rsidRPr="00000000">
        <w:rPr>
          <w:rtl w:val="0"/>
        </w:rPr>
      </w:r>
    </w:p>
    <w:p w:rsidR="00000000" w:rsidDel="00000000" w:rsidP="00000000" w:rsidRDefault="00000000" w:rsidRPr="00000000" w14:paraId="0000002F">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critical for the district to make known that any parent/guardian or designated emergency contact attempting to claim a child must have proper identification.  Identification will be required on site.  Law Enforcement may be called on to perform a background check if deemed necessary by reunification staff.</w:t>
      </w:r>
    </w:p>
    <w:p w:rsidR="00000000" w:rsidDel="00000000" w:rsidP="00000000" w:rsidRDefault="00000000" w:rsidRPr="00000000" w14:paraId="00000030">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best as possible, if a school is involved in the incident, school staff must be positioned within the reunification center to assist in identifying parents/guardians.</w:t>
      </w:r>
    </w:p>
    <w:p w:rsidR="00000000" w:rsidDel="00000000" w:rsidP="00000000" w:rsidRDefault="00000000" w:rsidRPr="00000000" w14:paraId="00000031">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parents/guardians will be asked via district websites and media to bring and provide the following at the reunification center:</w:t>
      </w:r>
    </w:p>
    <w:p w:rsidR="00000000" w:rsidDel="00000000" w:rsidP="00000000" w:rsidRDefault="00000000" w:rsidRPr="00000000" w14:paraId="00000032">
      <w:pPr>
        <w:numPr>
          <w:ilvl w:val="0"/>
          <w:numId w:val="16"/>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VALID, PROPER IDENTIFICATION</w:t>
      </w:r>
    </w:p>
    <w:p w:rsidR="00000000" w:rsidDel="00000000" w:rsidP="00000000" w:rsidRDefault="00000000" w:rsidRPr="00000000" w14:paraId="00000033">
      <w:pPr>
        <w:numPr>
          <w:ilvl w:val="0"/>
          <w:numId w:val="16"/>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court documents or orders detailing the custodial nature of the parent/guardian to the child</w:t>
      </w:r>
    </w:p>
    <w:p w:rsidR="00000000" w:rsidDel="00000000" w:rsidP="00000000" w:rsidRDefault="00000000" w:rsidRPr="00000000" w14:paraId="00000034">
      <w:pPr>
        <w:numPr>
          <w:ilvl w:val="1"/>
          <w:numId w:val="16"/>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is especially critical for foster parents and other nontraditional guardianships</w:t>
      </w:r>
    </w:p>
    <w:p w:rsidR="00000000" w:rsidDel="00000000" w:rsidP="00000000" w:rsidRDefault="00000000" w:rsidRPr="00000000" w14:paraId="00000035">
      <w:pPr>
        <w:numPr>
          <w:ilvl w:val="0"/>
          <w:numId w:val="16"/>
        </w:numPr>
        <w:shd w:fill="ffffff" w:val="clea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other emergency documentation as required by the district</w:t>
      </w:r>
    </w:p>
    <w:p w:rsidR="00000000" w:rsidDel="00000000" w:rsidP="00000000" w:rsidRDefault="00000000" w:rsidRPr="00000000" w14:paraId="00000036">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Upon arriving at the reunification site, the following procedures will be observed for reunification of parent/guardian with child/children:</w:t>
      </w:r>
    </w:p>
    <w:p w:rsidR="00000000" w:rsidDel="00000000" w:rsidP="00000000" w:rsidRDefault="00000000" w:rsidRPr="00000000" w14:paraId="00000037">
      <w:pPr>
        <w:numPr>
          <w:ilvl w:val="0"/>
          <w:numId w:val="26"/>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Parents/guardians will be marshaled into a separate holding area away from all children</w:t>
      </w:r>
    </w:p>
    <w:p w:rsidR="00000000" w:rsidDel="00000000" w:rsidP="00000000" w:rsidRDefault="00000000" w:rsidRPr="00000000" w14:paraId="00000038">
      <w:pPr>
        <w:numPr>
          <w:ilvl w:val="0"/>
          <w:numId w:val="26"/>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District reunification personnel will man sign-in and sign-out tables to receive proper information from parent/guardian as well as who they are picking up</w:t>
      </w:r>
    </w:p>
    <w:p w:rsidR="00000000" w:rsidDel="00000000" w:rsidP="00000000" w:rsidRDefault="00000000" w:rsidRPr="00000000" w14:paraId="00000039">
      <w:pPr>
        <w:numPr>
          <w:ilvl w:val="1"/>
          <w:numId w:val="26"/>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Copies will be made of all information</w:t>
      </w:r>
    </w:p>
    <w:p w:rsidR="00000000" w:rsidDel="00000000" w:rsidP="00000000" w:rsidRDefault="00000000" w:rsidRPr="00000000" w14:paraId="0000003A">
      <w:pPr>
        <w:numPr>
          <w:ilvl w:val="1"/>
          <w:numId w:val="26"/>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possible, photographs will be taken of each requesting parent/guardian and matched with child/children photograph(s)</w:t>
      </w:r>
    </w:p>
    <w:p w:rsidR="00000000" w:rsidDel="00000000" w:rsidP="00000000" w:rsidRDefault="00000000" w:rsidRPr="00000000" w14:paraId="0000003B">
      <w:pPr>
        <w:numPr>
          <w:ilvl w:val="0"/>
          <w:numId w:val="26"/>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information will be reviewed by designated district personnel for authenticity</w:t>
      </w:r>
    </w:p>
    <w:p w:rsidR="00000000" w:rsidDel="00000000" w:rsidP="00000000" w:rsidRDefault="00000000" w:rsidRPr="00000000" w14:paraId="0000003C">
      <w:pPr>
        <w:numPr>
          <w:ilvl w:val="1"/>
          <w:numId w:val="26"/>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School personnel may be asked to assist in determining if the parent/guardian matches the child/children requested based on personal experience</w:t>
      </w:r>
    </w:p>
    <w:p w:rsidR="00000000" w:rsidDel="00000000" w:rsidP="00000000" w:rsidRDefault="00000000" w:rsidRPr="00000000" w14:paraId="0000003D">
      <w:pPr>
        <w:numPr>
          <w:ilvl w:val="1"/>
          <w:numId w:val="26"/>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Electronic and other records may be accessed by the reunification team to verify authenticity of request</w:t>
      </w:r>
    </w:p>
    <w:p w:rsidR="00000000" w:rsidDel="00000000" w:rsidP="00000000" w:rsidRDefault="00000000" w:rsidRPr="00000000" w14:paraId="0000003E">
      <w:pPr>
        <w:numPr>
          <w:ilvl w:val="0"/>
          <w:numId w:val="26"/>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Once proper identification and authenticity is verified, parents/guardians will be moved to a separate holding area</w:t>
      </w:r>
    </w:p>
    <w:p w:rsidR="00000000" w:rsidDel="00000000" w:rsidP="00000000" w:rsidRDefault="00000000" w:rsidRPr="00000000" w14:paraId="0000003F">
      <w:pPr>
        <w:numPr>
          <w:ilvl w:val="0"/>
          <w:numId w:val="26"/>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Runners will go to the appropriate student staging area to get the appropriate child/children.</w:t>
      </w:r>
    </w:p>
    <w:p w:rsidR="00000000" w:rsidDel="00000000" w:rsidP="00000000" w:rsidRDefault="00000000" w:rsidRPr="00000000" w14:paraId="00000040">
      <w:pPr>
        <w:numPr>
          <w:ilvl w:val="0"/>
          <w:numId w:val="26"/>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Child/children will be escorted to the verified parent/guardian holding area and reunited</w:t>
      </w:r>
    </w:p>
    <w:p w:rsidR="00000000" w:rsidDel="00000000" w:rsidP="00000000" w:rsidRDefault="00000000" w:rsidRPr="00000000" w14:paraId="00000041">
      <w:pPr>
        <w:numPr>
          <w:ilvl w:val="0"/>
          <w:numId w:val="26"/>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Reunification will be monitored by appropriate personnel for any anomalies in the meeting.</w:t>
      </w:r>
    </w:p>
    <w:p w:rsidR="00000000" w:rsidDel="00000000" w:rsidP="00000000" w:rsidRDefault="00000000" w:rsidRPr="00000000" w14:paraId="00000042">
      <w:pPr>
        <w:numPr>
          <w:ilvl w:val="0"/>
          <w:numId w:val="26"/>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Upon reunification, parents/guardians will then sign-out the child/children.</w:t>
      </w:r>
    </w:p>
    <w:p w:rsidR="00000000" w:rsidDel="00000000" w:rsidP="00000000" w:rsidRDefault="00000000" w:rsidRPr="00000000" w14:paraId="00000043">
      <w:pPr>
        <w:numPr>
          <w:ilvl w:val="0"/>
          <w:numId w:val="26"/>
        </w:numPr>
        <w:shd w:fill="ffffff" w:val="clea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Reunified families will leave through a separate, secure exit that is away from sign-in, holding or student staging areas.</w:t>
      </w:r>
    </w:p>
    <w:p w:rsidR="00000000" w:rsidDel="00000000" w:rsidP="00000000" w:rsidRDefault="00000000" w:rsidRPr="00000000" w14:paraId="00000044">
      <w:pPr>
        <w:spacing w:after="12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120" w:before="0" w:line="240" w:lineRule="auto"/>
        <w:rPr>
          <w:rFonts w:ascii="Arial" w:cs="Arial" w:eastAsia="Arial" w:hAnsi="Arial"/>
          <w:sz w:val="24"/>
          <w:szCs w:val="24"/>
        </w:rPr>
      </w:pPr>
      <w:bookmarkStart w:colFirst="0" w:colLast="0" w:name="_heading=h.r6jk4ccj34gr" w:id="2"/>
      <w:bookmarkEnd w:id="2"/>
      <w:r w:rsidDel="00000000" w:rsidR="00000000" w:rsidRPr="00000000">
        <w:br w:type="page"/>
      </w:r>
      <w:r w:rsidDel="00000000" w:rsidR="00000000" w:rsidRPr="00000000">
        <w:rPr>
          <w:rtl w:val="0"/>
        </w:rPr>
      </w:r>
    </w:p>
    <w:p w:rsidR="00000000" w:rsidDel="00000000" w:rsidP="00000000" w:rsidRDefault="00000000" w:rsidRPr="00000000" w14:paraId="00000046">
      <w:pPr>
        <w:shd w:fill="ffffff" w:val="clear"/>
        <w:spacing w:after="120" w:before="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Roles &amp; Responsibilities</w:t>
      </w:r>
    </w:p>
    <w:p w:rsidR="00000000" w:rsidDel="00000000" w:rsidP="00000000" w:rsidRDefault="00000000" w:rsidRPr="00000000" w14:paraId="00000047">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Incident Commander</w:t>
      </w:r>
      <w:r w:rsidDel="00000000" w:rsidR="00000000" w:rsidRPr="00000000">
        <w:rPr>
          <w:rtl w:val="0"/>
        </w:rPr>
      </w:r>
    </w:p>
    <w:p w:rsidR="00000000" w:rsidDel="00000000" w:rsidP="00000000" w:rsidRDefault="00000000" w:rsidRPr="00000000" w14:paraId="00000048">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General:</w:t>
      </w:r>
    </w:p>
    <w:p w:rsidR="00000000" w:rsidDel="00000000" w:rsidP="00000000" w:rsidRDefault="00000000" w:rsidRPr="00000000" w14:paraId="00000049">
      <w:pPr>
        <w:numPr>
          <w:ilvl w:val="0"/>
          <w:numId w:val="12"/>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Determine when it is safe and appropriate to initiate the reunification procedure.</w:t>
      </w:r>
    </w:p>
    <w:p w:rsidR="00000000" w:rsidDel="00000000" w:rsidP="00000000" w:rsidRDefault="00000000" w:rsidRPr="00000000" w14:paraId="0000004A">
      <w:pPr>
        <w:numPr>
          <w:ilvl w:val="0"/>
          <w:numId w:val="12"/>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Notify the Accountability/Reunification Coordinator to initiate the reunification process.</w:t>
      </w:r>
    </w:p>
    <w:p w:rsidR="00000000" w:rsidDel="00000000" w:rsidP="00000000" w:rsidRDefault="00000000" w:rsidRPr="00000000" w14:paraId="0000004B">
      <w:pPr>
        <w:numPr>
          <w:ilvl w:val="0"/>
          <w:numId w:val="12"/>
        </w:numPr>
        <w:shd w:fill="ffffff" w:val="clea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Contact additional resources as necessary (e.g., law enforcement).</w:t>
      </w:r>
    </w:p>
    <w:p w:rsidR="00000000" w:rsidDel="00000000" w:rsidP="00000000" w:rsidRDefault="00000000" w:rsidRPr="00000000" w14:paraId="0000004C">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Public Information:</w:t>
      </w:r>
    </w:p>
    <w:p w:rsidR="00000000" w:rsidDel="00000000" w:rsidP="00000000" w:rsidRDefault="00000000" w:rsidRPr="00000000" w14:paraId="0000004D">
      <w:pPr>
        <w:numPr>
          <w:ilvl w:val="0"/>
          <w:numId w:val="29"/>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the reunification location and procedures to media to assist in dissemination of information to parents and guardians.</w:t>
      </w:r>
    </w:p>
    <w:p w:rsidR="00000000" w:rsidDel="00000000" w:rsidP="00000000" w:rsidRDefault="00000000" w:rsidRPr="00000000" w14:paraId="0000004E">
      <w:pPr>
        <w:numPr>
          <w:ilvl w:val="0"/>
          <w:numId w:val="29"/>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a situation arises that calls for modification of the procedures, communicate such changes as necessary.</w:t>
      </w:r>
    </w:p>
    <w:p w:rsidR="00000000" w:rsidDel="00000000" w:rsidP="00000000" w:rsidRDefault="00000000" w:rsidRPr="00000000" w14:paraId="0000004F">
      <w:pPr>
        <w:numPr>
          <w:ilvl w:val="0"/>
          <w:numId w:val="29"/>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Keep a log of all actions taken and communications provided during the process.</w:t>
      </w:r>
    </w:p>
    <w:p w:rsidR="00000000" w:rsidDel="00000000" w:rsidP="00000000" w:rsidRDefault="00000000" w:rsidRPr="00000000" w14:paraId="00000050">
      <w:pPr>
        <w:numPr>
          <w:ilvl w:val="0"/>
          <w:numId w:val="29"/>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Exchange updates regularly with the PIO at the EOC, if activated.</w:t>
      </w:r>
    </w:p>
    <w:p w:rsidR="00000000" w:rsidDel="00000000" w:rsidP="00000000" w:rsidRDefault="00000000" w:rsidRPr="00000000" w14:paraId="00000051">
      <w:pPr>
        <w:numPr>
          <w:ilvl w:val="0"/>
          <w:numId w:val="29"/>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written scripts or talking points to personnel who will handle inquiries.</w:t>
      </w:r>
    </w:p>
    <w:p w:rsidR="00000000" w:rsidDel="00000000" w:rsidP="00000000" w:rsidRDefault="00000000" w:rsidRPr="00000000" w14:paraId="00000052">
      <w:pPr>
        <w:numPr>
          <w:ilvl w:val="0"/>
          <w:numId w:val="29"/>
        </w:numPr>
        <w:shd w:fill="ffffff" w:val="clea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Correct any misinformation provided through the media.</w:t>
      </w:r>
    </w:p>
    <w:p w:rsidR="00000000" w:rsidDel="00000000" w:rsidP="00000000" w:rsidRDefault="00000000" w:rsidRPr="00000000" w14:paraId="00000053">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Crisis Response:</w:t>
      </w:r>
    </w:p>
    <w:p w:rsidR="00000000" w:rsidDel="00000000" w:rsidP="00000000" w:rsidRDefault="00000000" w:rsidRPr="00000000" w14:paraId="00000054">
      <w:pPr>
        <w:numPr>
          <w:ilvl w:val="0"/>
          <w:numId w:val="25"/>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Assess the situation and contact additional resources if needed.</w:t>
      </w:r>
    </w:p>
    <w:p w:rsidR="00000000" w:rsidDel="00000000" w:rsidP="00000000" w:rsidRDefault="00000000" w:rsidRPr="00000000" w14:paraId="00000055">
      <w:pPr>
        <w:numPr>
          <w:ilvl w:val="0"/>
          <w:numId w:val="25"/>
        </w:numPr>
        <w:shd w:fill="ffffff" w:val="clea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Monitor well-being of occupants as best as possible.</w:t>
      </w:r>
    </w:p>
    <w:p w:rsidR="00000000" w:rsidDel="00000000" w:rsidP="00000000" w:rsidRDefault="00000000" w:rsidRPr="00000000" w14:paraId="00000056">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First Aid and Medical</w:t>
      </w:r>
      <w:r w:rsidDel="00000000" w:rsidR="00000000" w:rsidRPr="00000000">
        <w:rPr>
          <w:rtl w:val="0"/>
        </w:rPr>
      </w:r>
    </w:p>
    <w:p w:rsidR="00000000" w:rsidDel="00000000" w:rsidP="00000000" w:rsidRDefault="00000000" w:rsidRPr="00000000" w14:paraId="00000057">
      <w:pPr>
        <w:numPr>
          <w:ilvl w:val="0"/>
          <w:numId w:val="3"/>
        </w:numPr>
        <w:shd w:fill="ffffff" w:val="clea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Notify Incident Commander and Accountability/Reunification Coordinator of any students that were sent to the hospital or that are in the first aid area to ensure reunification records are correct.</w:t>
      </w:r>
    </w:p>
    <w:p w:rsidR="00000000" w:rsidDel="00000000" w:rsidP="00000000" w:rsidRDefault="00000000" w:rsidRPr="00000000" w14:paraId="00000058">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Security and Safety</w:t>
      </w:r>
      <w:r w:rsidDel="00000000" w:rsidR="00000000" w:rsidRPr="00000000">
        <w:rPr>
          <w:rtl w:val="0"/>
        </w:rPr>
      </w:r>
    </w:p>
    <w:p w:rsidR="00000000" w:rsidDel="00000000" w:rsidP="00000000" w:rsidRDefault="00000000" w:rsidRPr="00000000" w14:paraId="00000059">
      <w:pPr>
        <w:numPr>
          <w:ilvl w:val="0"/>
          <w:numId w:val="21"/>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to Accountability/Reunification Coordinator and receive instruction on where they will be needed to ensure safety and continuity of the reunification process.</w:t>
      </w:r>
    </w:p>
    <w:p w:rsidR="00000000" w:rsidDel="00000000" w:rsidP="00000000" w:rsidRDefault="00000000" w:rsidRPr="00000000" w14:paraId="0000005A">
      <w:pPr>
        <w:numPr>
          <w:ilvl w:val="0"/>
          <w:numId w:val="21"/>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Keep a log of all actions taken during the process.</w:t>
      </w:r>
    </w:p>
    <w:p w:rsidR="00000000" w:rsidDel="00000000" w:rsidP="00000000" w:rsidRDefault="00000000" w:rsidRPr="00000000" w14:paraId="0000005B">
      <w:pPr>
        <w:numPr>
          <w:ilvl w:val="0"/>
          <w:numId w:val="21"/>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Notify Incident Commander if law enforcement presence and assistance is needed.</w:t>
      </w:r>
    </w:p>
    <w:p w:rsidR="00000000" w:rsidDel="00000000" w:rsidP="00000000" w:rsidRDefault="00000000" w:rsidRPr="00000000" w14:paraId="0000005C">
      <w:pPr>
        <w:numPr>
          <w:ilvl w:val="0"/>
          <w:numId w:val="21"/>
        </w:numPr>
        <w:shd w:fill="ffffff" w:val="clea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Stand by for further instructions from the Incident Commander.</w:t>
      </w:r>
    </w:p>
    <w:p w:rsidR="00000000" w:rsidDel="00000000" w:rsidP="00000000" w:rsidRDefault="00000000" w:rsidRPr="00000000" w14:paraId="0000005D">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Accountability/Reunification Coordinator</w:t>
      </w:r>
      <w:r w:rsidDel="00000000" w:rsidR="00000000" w:rsidRPr="00000000">
        <w:rPr>
          <w:rtl w:val="0"/>
        </w:rPr>
      </w:r>
    </w:p>
    <w:p w:rsidR="00000000" w:rsidDel="00000000" w:rsidP="00000000" w:rsidRDefault="00000000" w:rsidRPr="00000000" w14:paraId="0000005E">
      <w:pPr>
        <w:numPr>
          <w:ilvl w:val="0"/>
          <w:numId w:val="24"/>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Determine, with Incident Commander, where the student staging area, parent check-in area, reunification area, and counseling area (if needed) will be located.</w:t>
      </w:r>
    </w:p>
    <w:p w:rsidR="00000000" w:rsidDel="00000000" w:rsidP="00000000" w:rsidRDefault="00000000" w:rsidRPr="00000000" w14:paraId="0000005F">
      <w:pPr>
        <w:numPr>
          <w:ilvl w:val="0"/>
          <w:numId w:val="24"/>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Keep a log of all actions taken during the process.</w:t>
      </w:r>
    </w:p>
    <w:p w:rsidR="00000000" w:rsidDel="00000000" w:rsidP="00000000" w:rsidRDefault="00000000" w:rsidRPr="00000000" w14:paraId="00000060">
      <w:pPr>
        <w:numPr>
          <w:ilvl w:val="0"/>
          <w:numId w:val="24"/>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Obtain a list of injured or sick students (if applicable) so that their parents/guardians can be notified of their whereabouts.</w:t>
      </w:r>
    </w:p>
    <w:p w:rsidR="00000000" w:rsidDel="00000000" w:rsidP="00000000" w:rsidRDefault="00000000" w:rsidRPr="00000000" w14:paraId="00000061">
      <w:pPr>
        <w:numPr>
          <w:ilvl w:val="0"/>
          <w:numId w:val="24"/>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Prepare reunification site for the reunification process.</w:t>
      </w:r>
    </w:p>
    <w:p w:rsidR="00000000" w:rsidDel="00000000" w:rsidP="00000000" w:rsidRDefault="00000000" w:rsidRPr="00000000" w14:paraId="00000062">
      <w:pPr>
        <w:numPr>
          <w:ilvl w:val="0"/>
          <w:numId w:val="27"/>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Supervise and manage student care activities.</w:t>
      </w:r>
    </w:p>
    <w:p w:rsidR="00000000" w:rsidDel="00000000" w:rsidP="00000000" w:rsidRDefault="00000000" w:rsidRPr="00000000" w14:paraId="00000063">
      <w:pPr>
        <w:numPr>
          <w:ilvl w:val="0"/>
          <w:numId w:val="27"/>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Update the Incident Commander on the student care activities regularly.</w:t>
      </w:r>
    </w:p>
    <w:p w:rsidR="00000000" w:rsidDel="00000000" w:rsidP="00000000" w:rsidRDefault="00000000" w:rsidRPr="00000000" w14:paraId="00000064">
      <w:pPr>
        <w:numPr>
          <w:ilvl w:val="0"/>
          <w:numId w:val="27"/>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 emergency kit containing student information forms (class rosters, emergency contact info) is available for use at the site.</w:t>
      </w:r>
    </w:p>
    <w:p w:rsidR="00000000" w:rsidDel="00000000" w:rsidP="00000000" w:rsidRDefault="00000000" w:rsidRPr="00000000" w14:paraId="00000065">
      <w:pPr>
        <w:numPr>
          <w:ilvl w:val="0"/>
          <w:numId w:val="27"/>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Have copies of the reunification policy pre-printed to give to parents while waiting to reunite with their child.</w:t>
      </w:r>
    </w:p>
    <w:p w:rsidR="00000000" w:rsidDel="00000000" w:rsidP="00000000" w:rsidRDefault="00000000" w:rsidRPr="00000000" w14:paraId="00000066">
      <w:pPr>
        <w:numPr>
          <w:ilvl w:val="0"/>
          <w:numId w:val="27"/>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Assign personnel to staff the parent check-in area, reunification area, and to be runners.</w:t>
      </w:r>
    </w:p>
    <w:p w:rsidR="00000000" w:rsidDel="00000000" w:rsidP="00000000" w:rsidRDefault="00000000" w:rsidRPr="00000000" w14:paraId="00000067">
      <w:pPr>
        <w:numPr>
          <w:ilvl w:val="0"/>
          <w:numId w:val="27"/>
        </w:numPr>
        <w:shd w:fill="ffffff" w:val="clea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Notify the Logistics section of additional supplies needed or the Planning section of additional staff needed.</w:t>
      </w:r>
    </w:p>
    <w:p w:rsidR="00000000" w:rsidDel="00000000" w:rsidP="00000000" w:rsidRDefault="00000000" w:rsidRPr="00000000" w14:paraId="00000068">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Staff</w:t>
      </w:r>
      <w:r w:rsidDel="00000000" w:rsidR="00000000" w:rsidRPr="00000000">
        <w:rPr>
          <w:rtl w:val="0"/>
        </w:rPr>
      </w:r>
    </w:p>
    <w:p w:rsidR="00000000" w:rsidDel="00000000" w:rsidP="00000000" w:rsidRDefault="00000000" w:rsidRPr="00000000" w14:paraId="00000069">
      <w:pPr>
        <w:numPr>
          <w:ilvl w:val="0"/>
          <w:numId w:val="5"/>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Wait for instruction from the Accountability/Reunification Coordinator to move students to the student staging area.</w:t>
      </w:r>
    </w:p>
    <w:p w:rsidR="00000000" w:rsidDel="00000000" w:rsidP="00000000" w:rsidRDefault="00000000" w:rsidRPr="00000000" w14:paraId="0000006A">
      <w:pPr>
        <w:numPr>
          <w:ilvl w:val="0"/>
          <w:numId w:val="5"/>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who are selected as parent check-in staff will report to the parent check-in area. Every person who comes to pick-up a student must be identified with a valid ID, and cross referenced against the school’s emergency contact information for the student.</w:t>
      </w:r>
    </w:p>
    <w:p w:rsidR="00000000" w:rsidDel="00000000" w:rsidP="00000000" w:rsidRDefault="00000000" w:rsidRPr="00000000" w14:paraId="0000006B">
      <w:pPr>
        <w:numPr>
          <w:ilvl w:val="0"/>
          <w:numId w:val="5"/>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who are selected as runners will stage at the parent check-in area and await instruction from the parent check-in staff to retrieve each student.</w:t>
      </w:r>
    </w:p>
    <w:p w:rsidR="00000000" w:rsidDel="00000000" w:rsidP="00000000" w:rsidRDefault="00000000" w:rsidRPr="00000000" w14:paraId="0000006C">
      <w:pPr>
        <w:numPr>
          <w:ilvl w:val="0"/>
          <w:numId w:val="5"/>
        </w:numPr>
        <w:shd w:fill="ffffff" w:val="clea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who are selected to be in the reunification area will report to the area and monitor the parent/guardian and student reunification process to ensure the appropriate students go home with the appropriate person.</w:t>
      </w:r>
    </w:p>
    <w:p w:rsidR="00000000" w:rsidDel="00000000" w:rsidP="00000000" w:rsidRDefault="00000000" w:rsidRPr="00000000" w14:paraId="0000006D">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Personnel &amp; Equipment Needs:</w:t>
      </w:r>
      <w:r w:rsidDel="00000000" w:rsidR="00000000" w:rsidRPr="00000000">
        <w:rPr>
          <w:rtl w:val="0"/>
        </w:rPr>
      </w:r>
    </w:p>
    <w:p w:rsidR="00000000" w:rsidDel="00000000" w:rsidP="00000000" w:rsidRDefault="00000000" w:rsidRPr="00000000" w14:paraId="0000006E">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preserve order as well as protect the affected children, staff will be required to remain throughout the reunification process until released by the Incident Commander or until the reunification process is complete.</w:t>
      </w:r>
    </w:p>
    <w:p w:rsidR="00000000" w:rsidDel="00000000" w:rsidP="00000000" w:rsidRDefault="00000000" w:rsidRPr="00000000" w14:paraId="0000006F">
      <w:pPr>
        <w:shd w:fill="ffffff" w:val="clea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Equipment needed for the operation of a reunification area:</w:t>
      </w:r>
    </w:p>
    <w:p w:rsidR="00000000" w:rsidDel="00000000" w:rsidP="00000000" w:rsidRDefault="00000000" w:rsidRPr="00000000" w14:paraId="00000070">
      <w:pPr>
        <w:numPr>
          <w:ilvl w:val="0"/>
          <w:numId w:val="1"/>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 least 3 rooms; more rooms and areas depending and according to the incident</w:t>
      </w:r>
    </w:p>
    <w:p w:rsidR="00000000" w:rsidDel="00000000" w:rsidP="00000000" w:rsidRDefault="00000000" w:rsidRPr="00000000" w14:paraId="00000071">
      <w:pPr>
        <w:numPr>
          <w:ilvl w:val="1"/>
          <w:numId w:val="1"/>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Restroom facilities</w:t>
      </w:r>
    </w:p>
    <w:p w:rsidR="00000000" w:rsidDel="00000000" w:rsidP="00000000" w:rsidRDefault="00000000" w:rsidRPr="00000000" w14:paraId="00000072">
      <w:pPr>
        <w:numPr>
          <w:ilvl w:val="1"/>
          <w:numId w:val="1"/>
        </w:numPr>
        <w:shd w:fill="ffffff" w:val="clea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Kitchen or food vendors for prolonged incident</w:t>
      </w:r>
    </w:p>
    <w:p w:rsidR="00000000" w:rsidDel="00000000" w:rsidP="00000000" w:rsidRDefault="00000000" w:rsidRPr="00000000" w14:paraId="00000073">
      <w:pPr>
        <w:numPr>
          <w:ilvl w:val="0"/>
          <w:numId w:val="1"/>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Toys and other activities (e.g., movies) to keep children occupied and not dwelling on the incident as much as possible</w:t>
      </w:r>
    </w:p>
    <w:p w:rsidR="00000000" w:rsidDel="00000000" w:rsidP="00000000" w:rsidRDefault="00000000" w:rsidRPr="00000000" w14:paraId="00000074">
      <w:pPr>
        <w:numPr>
          <w:ilvl w:val="0"/>
          <w:numId w:val="1"/>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Tables and stanchions or other devices to cordon areas as well as guide parents/guardians</w:t>
      </w:r>
    </w:p>
    <w:p w:rsidR="00000000" w:rsidDel="00000000" w:rsidP="00000000" w:rsidRDefault="00000000" w:rsidRPr="00000000" w14:paraId="00000075">
      <w:pPr>
        <w:numPr>
          <w:ilvl w:val="0"/>
          <w:numId w:val="1"/>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appropriate and necessary technology for accessing records and processing reunification resource and background requests</w:t>
      </w:r>
    </w:p>
    <w:p w:rsidR="00000000" w:rsidDel="00000000" w:rsidP="00000000" w:rsidRDefault="00000000" w:rsidRPr="00000000" w14:paraId="00000076">
      <w:pPr>
        <w:numPr>
          <w:ilvl w:val="0"/>
          <w:numId w:val="1"/>
        </w:numPr>
        <w:shd w:fill="ffffff" w:val="clea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Polaroid or digital cameras for documentation</w:t>
      </w:r>
    </w:p>
    <w:p w:rsidR="00000000" w:rsidDel="00000000" w:rsidP="00000000" w:rsidRDefault="00000000" w:rsidRPr="00000000" w14:paraId="00000077">
      <w:pPr>
        <w:spacing w:after="120" w:before="0" w:line="240" w:lineRule="auto"/>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78">
      <w:pPr>
        <w:spacing w:after="120" w:before="0" w:line="240" w:lineRule="auto"/>
        <w:rPr>
          <w:rFonts w:ascii="Arial" w:cs="Arial" w:eastAsia="Arial" w:hAnsi="Arial"/>
          <w:sz w:val="24"/>
          <w:szCs w:val="24"/>
        </w:rPr>
      </w:pPr>
      <w:bookmarkStart w:colFirst="0" w:colLast="0" w:name="_heading=h.3qcd7hgue745" w:id="3"/>
      <w:bookmarkEnd w:id="3"/>
      <w:r w:rsidDel="00000000" w:rsidR="00000000" w:rsidRPr="00000000">
        <w:br w:type="page"/>
      </w:r>
      <w:r w:rsidDel="00000000" w:rsidR="00000000" w:rsidRPr="00000000">
        <w:rPr>
          <w:rtl w:val="0"/>
        </w:rPr>
      </w:r>
    </w:p>
    <w:p w:rsidR="00000000" w:rsidDel="00000000" w:rsidP="00000000" w:rsidRDefault="00000000" w:rsidRPr="00000000" w14:paraId="00000079">
      <w:pPr>
        <w:spacing w:after="120" w:before="0" w:line="240"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Reunification</w:t>
      </w:r>
      <w:r w:rsidDel="00000000" w:rsidR="00000000" w:rsidRPr="00000000">
        <w:fldChar w:fldCharType="begin"/>
        <w:instrText xml:space="preserve"> HYPERLINK "http://pulaskicountyschools.bdctechnologies.net/response.aspx?id=5" </w:instrText>
        <w:fldChar w:fldCharType="separate"/>
      </w:r>
      <w:r w:rsidDel="00000000" w:rsidR="00000000" w:rsidRPr="00000000">
        <w:rPr>
          <w:rtl w:val="0"/>
        </w:rPr>
      </w:r>
    </w:p>
    <w:p w:rsidR="00000000" w:rsidDel="00000000" w:rsidP="00000000" w:rsidRDefault="00000000" w:rsidRPr="00000000" w14:paraId="0000007A">
      <w:pPr>
        <w:spacing w:after="120" w:before="0" w:line="240" w:lineRule="auto"/>
        <w:rPr>
          <w:rFonts w:ascii="Arial" w:cs="Arial" w:eastAsia="Arial" w:hAnsi="Arial"/>
          <w:sz w:val="24"/>
          <w:szCs w:val="24"/>
        </w:rPr>
      </w:pPr>
      <w:r w:rsidDel="00000000" w:rsidR="00000000" w:rsidRPr="00000000">
        <w:fldChar w:fldCharType="end"/>
      </w:r>
      <w:hyperlink r:id="rId9">
        <w:r w:rsidDel="00000000" w:rsidR="00000000" w:rsidRPr="00000000">
          <w:rPr>
            <w:rFonts w:ascii="Arial" w:cs="Arial" w:eastAsia="Arial" w:hAnsi="Arial"/>
            <w:b w:val="1"/>
            <w:sz w:val="24"/>
            <w:szCs w:val="24"/>
            <w:u w:val="single"/>
            <w:rtl w:val="0"/>
          </w:rPr>
          <w:t xml:space="preserve">General Info</w:t>
        </w:r>
      </w:hyperlink>
      <w:r w:rsidDel="00000000" w:rsidR="00000000" w:rsidRPr="00000000">
        <w:fldChar w:fldCharType="begin"/>
        <w:instrText xml:space="preserve"> HYPERLINK "http://pulaskicountyschools.bdctechnologies.net/response.aspx?id=5" </w:instrText>
        <w:fldChar w:fldCharType="separate"/>
      </w:r>
      <w:r w:rsidDel="00000000" w:rsidR="00000000" w:rsidRPr="00000000">
        <w:rPr>
          <w:rtl w:val="0"/>
        </w:rPr>
      </w:r>
    </w:p>
    <w:p w:rsidR="00000000" w:rsidDel="00000000" w:rsidP="00000000" w:rsidRDefault="00000000" w:rsidRPr="00000000" w14:paraId="0000007B">
      <w:pPr>
        <w:spacing w:after="120" w:before="0" w:line="240" w:lineRule="auto"/>
        <w:rPr>
          <w:rFonts w:ascii="Arial" w:cs="Arial" w:eastAsia="Arial" w:hAnsi="Arial"/>
          <w:sz w:val="24"/>
          <w:szCs w:val="24"/>
        </w:rPr>
      </w:pPr>
      <w:r w:rsidDel="00000000" w:rsidR="00000000" w:rsidRPr="00000000">
        <w:fldChar w:fldCharType="end"/>
      </w:r>
      <w:r w:rsidDel="00000000" w:rsidR="00000000" w:rsidRPr="00000000">
        <w:rPr>
          <w:rFonts w:ascii="Arial" w:cs="Arial" w:eastAsia="Arial" w:hAnsi="Arial"/>
          <w:sz w:val="24"/>
          <w:szCs w:val="24"/>
          <w:rtl w:val="0"/>
        </w:rPr>
        <w:t xml:space="preserve">The School District Student Reunification may be activated in the event of any incident where students must be moved from a school or school-sanctioned event, an event on campus that results in prolonged lockdown, or a community-wide non-school incident where the school may become a shelter or safe haven. Certain incidents have the potential for altered operations beyond what is normally expected during the course of a school day.  These incidents include, but are not limited to:</w:t>
      </w:r>
    </w:p>
    <w:p w:rsidR="00000000" w:rsidDel="00000000" w:rsidP="00000000" w:rsidRDefault="00000000" w:rsidRPr="00000000" w14:paraId="0000007C">
      <w:pPr>
        <w:numPr>
          <w:ilvl w:val="0"/>
          <w:numId w:val="31"/>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incident involving a school and related students </w:t>
      </w:r>
    </w:p>
    <w:p w:rsidR="00000000" w:rsidDel="00000000" w:rsidP="00000000" w:rsidRDefault="00000000" w:rsidRPr="00000000" w14:paraId="0000007D">
      <w:pPr>
        <w:numPr>
          <w:ilvl w:val="1"/>
          <w:numId w:val="31"/>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Active Shooter or violence on campus resulting in injury or death </w:t>
      </w:r>
    </w:p>
    <w:p w:rsidR="00000000" w:rsidDel="00000000" w:rsidP="00000000" w:rsidRDefault="00000000" w:rsidRPr="00000000" w14:paraId="0000007E">
      <w:pPr>
        <w:numPr>
          <w:ilvl w:val="1"/>
          <w:numId w:val="31"/>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Evacuation of school(s) due to natural or manmade incident </w:t>
      </w:r>
    </w:p>
    <w:p w:rsidR="00000000" w:rsidDel="00000000" w:rsidP="00000000" w:rsidRDefault="00000000" w:rsidRPr="00000000" w14:paraId="0000007F">
      <w:pPr>
        <w:numPr>
          <w:ilvl w:val="1"/>
          <w:numId w:val="31"/>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Incident involving mass casualty or potential for mass casualty during a school-sponsored event or transport </w:t>
      </w:r>
    </w:p>
    <w:p w:rsidR="00000000" w:rsidDel="00000000" w:rsidP="00000000" w:rsidRDefault="00000000" w:rsidRPr="00000000" w14:paraId="00000080">
      <w:pPr>
        <w:numPr>
          <w:ilvl w:val="2"/>
          <w:numId w:val="31"/>
        </w:numPr>
        <w:spacing w:after="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School Bus accident </w:t>
      </w:r>
    </w:p>
    <w:p w:rsidR="00000000" w:rsidDel="00000000" w:rsidP="00000000" w:rsidRDefault="00000000" w:rsidRPr="00000000" w14:paraId="00000081">
      <w:pPr>
        <w:numPr>
          <w:ilvl w:val="2"/>
          <w:numId w:val="31"/>
        </w:numPr>
        <w:spacing w:after="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Incident at a sporting event or other extracurricular event held on school property or in another school district </w:t>
      </w:r>
    </w:p>
    <w:p w:rsidR="00000000" w:rsidDel="00000000" w:rsidP="00000000" w:rsidRDefault="00000000" w:rsidRPr="00000000" w14:paraId="00000082">
      <w:pPr>
        <w:numPr>
          <w:ilvl w:val="2"/>
          <w:numId w:val="31"/>
        </w:numPr>
        <w:spacing w:after="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Natural or manmade incident that impacts the community where a school building may become a safe haven </w:t>
      </w:r>
    </w:p>
    <w:p w:rsidR="00000000" w:rsidDel="00000000" w:rsidP="00000000" w:rsidRDefault="00000000" w:rsidRPr="00000000" w14:paraId="00000083">
      <w:pPr>
        <w:numPr>
          <w:ilvl w:val="0"/>
          <w:numId w:val="3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incident causing the unplanned relocation of students within the district. </w:t>
      </w:r>
    </w:p>
    <w:p w:rsidR="00000000" w:rsidDel="00000000" w:rsidP="00000000" w:rsidRDefault="00000000" w:rsidRPr="00000000" w14:paraId="00000084">
      <w:pPr>
        <w:numPr>
          <w:ilvl w:val="0"/>
          <w:numId w:val="31"/>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incident requiring the reunification of students/families within the district. </w:t>
      </w:r>
    </w:p>
    <w:p w:rsidR="00000000" w:rsidDel="00000000" w:rsidP="00000000" w:rsidRDefault="00000000" w:rsidRPr="00000000" w14:paraId="00000085">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students are a special and vulnerable population and as such have higher expectations than other populations.  Coupled with this is the family / parental dynamic which can lead to a host of complications and should be addressed in a specific manner.  To that end, the following Child Reunification Annex is detailed as a supplement to the District's emergency management plan.</w:t>
      </w:r>
    </w:p>
    <w:p w:rsidR="00000000" w:rsidDel="00000000" w:rsidP="00000000" w:rsidRDefault="00000000" w:rsidRPr="00000000" w14:paraId="00000086">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information is a guide to dismissing and reunifying students and faculty once an incident has taken place and it is now safe to do so. This information is not a complete list of all factors required to be considered.</w:t>
      </w:r>
    </w:p>
    <w:p w:rsidR="00000000" w:rsidDel="00000000" w:rsidP="00000000" w:rsidRDefault="00000000" w:rsidRPr="00000000" w14:paraId="00000087">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goal of the reunification process is to avoid any additional incidents during a hectic, chaotic, and emotional time.</w:t>
      </w:r>
    </w:p>
    <w:p w:rsidR="00000000" w:rsidDel="00000000" w:rsidP="00000000" w:rsidRDefault="00000000" w:rsidRPr="00000000" w14:paraId="00000088">
      <w:pP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No student will be released to any unauthorized person. </w:t>
      </w:r>
      <w:r w:rsidDel="00000000" w:rsidR="00000000" w:rsidRPr="00000000">
        <w:rPr>
          <w:rtl w:val="0"/>
        </w:rPr>
      </w:r>
    </w:p>
    <w:p w:rsidR="00000000" w:rsidDel="00000000" w:rsidP="00000000" w:rsidRDefault="00000000" w:rsidRPr="00000000" w14:paraId="00000089">
      <w:pP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All persons who come to pick up a student must show a valid ID (driver’s license, state ID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card, military ID, passport, Permanent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Resident ID card, Foreign country ID cards) before the student will be released to their custody.</w:t>
      </w:r>
      <w:r w:rsidDel="00000000" w:rsidR="00000000" w:rsidRPr="00000000">
        <w:rPr>
          <w:rtl w:val="0"/>
        </w:rPr>
      </w:r>
    </w:p>
    <w:p w:rsidR="00000000" w:rsidDel="00000000" w:rsidP="00000000" w:rsidRDefault="00000000" w:rsidRPr="00000000" w14:paraId="0000008A">
      <w:pP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Emergency Incident Occurrence</w:t>
      </w:r>
      <w:r w:rsidDel="00000000" w:rsidR="00000000" w:rsidRPr="00000000">
        <w:rPr>
          <w:rtl w:val="0"/>
        </w:rPr>
      </w:r>
    </w:p>
    <w:p w:rsidR="00000000" w:rsidDel="00000000" w:rsidP="00000000" w:rsidRDefault="00000000" w:rsidRPr="00000000" w14:paraId="0000008B">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Should an incident occur that involves the district, impacts students, or specifically impacts one facility, the following procedures will be observed to assist faculty, staff and students as well as the legally-accepted parent(s) and/or guardian(s) in reunifying after an incident in as seamless and protected manner as possible.</w:t>
      </w:r>
    </w:p>
    <w:p w:rsidR="00000000" w:rsidDel="00000000" w:rsidP="00000000" w:rsidRDefault="00000000" w:rsidRPr="00000000" w14:paraId="0000008C">
      <w:pPr>
        <w:spacing w:after="120" w:before="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8D">
      <w:pP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Community-Wide or Non-School Incident</w:t>
      </w:r>
      <w:r w:rsidDel="00000000" w:rsidR="00000000" w:rsidRPr="00000000">
        <w:rPr>
          <w:rtl w:val="0"/>
        </w:rPr>
      </w:r>
    </w:p>
    <w:p w:rsidR="00000000" w:rsidDel="00000000" w:rsidP="00000000" w:rsidRDefault="00000000" w:rsidRPr="00000000" w14:paraId="0000008E">
      <w:pPr>
        <w:numPr>
          <w:ilvl w:val="0"/>
          <w:numId w:val="17"/>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Parents/guardians monitor all local media including school district websites for information regarding the school and if they are impacted </w:t>
      </w:r>
    </w:p>
    <w:p w:rsidR="00000000" w:rsidDel="00000000" w:rsidP="00000000" w:rsidRDefault="00000000" w:rsidRPr="00000000" w14:paraId="0000008F">
      <w:pPr>
        <w:numPr>
          <w:ilvl w:val="1"/>
          <w:numId w:val="17"/>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Dependent upon the nature of the incident, Shelter-in-Place may be indicated for the school </w:t>
      </w:r>
    </w:p>
    <w:p w:rsidR="00000000" w:rsidDel="00000000" w:rsidP="00000000" w:rsidRDefault="00000000" w:rsidRPr="00000000" w14:paraId="00000090">
      <w:pPr>
        <w:numPr>
          <w:ilvl w:val="1"/>
          <w:numId w:val="17"/>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this occurs, parents/guardians are to remain away from the school to prevent upsetting the protective nature engendered by the shelter order </w:t>
      </w:r>
    </w:p>
    <w:p w:rsidR="00000000" w:rsidDel="00000000" w:rsidP="00000000" w:rsidRDefault="00000000" w:rsidRPr="00000000" w14:paraId="00000091">
      <w:pPr>
        <w:numPr>
          <w:ilvl w:val="0"/>
          <w:numId w:val="17"/>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Public Information Officer (PIO) will detail to the media and school district communication channels how and when to respond to either the school or alternate location </w:t>
      </w:r>
    </w:p>
    <w:p w:rsidR="00000000" w:rsidDel="00000000" w:rsidP="00000000" w:rsidRDefault="00000000" w:rsidRPr="00000000" w14:paraId="00000092">
      <w:pPr>
        <w:numPr>
          <w:ilvl w:val="0"/>
          <w:numId w:val="17"/>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Incident Commander will decide on the site to be used, when reunification will commence, and inform both the media and parents/guardians via all appropriate communications channels. </w:t>
      </w:r>
    </w:p>
    <w:p w:rsidR="00000000" w:rsidDel="00000000" w:rsidP="00000000" w:rsidRDefault="00000000" w:rsidRPr="00000000" w14:paraId="00000093">
      <w:pP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On Campus Incident</w:t>
      </w:r>
      <w:r w:rsidDel="00000000" w:rsidR="00000000" w:rsidRPr="00000000">
        <w:rPr>
          <w:rtl w:val="0"/>
        </w:rPr>
      </w:r>
    </w:p>
    <w:p w:rsidR="00000000" w:rsidDel="00000000" w:rsidP="00000000" w:rsidRDefault="00000000" w:rsidRPr="00000000" w14:paraId="00000094">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to the aforementioned, the following additional procedures will be utilized to inform as well as facilitate reunification of students.</w:t>
      </w:r>
    </w:p>
    <w:p w:rsidR="00000000" w:rsidDel="00000000" w:rsidP="00000000" w:rsidRDefault="00000000" w:rsidRPr="00000000" w14:paraId="00000095">
      <w:pPr>
        <w:numPr>
          <w:ilvl w:val="0"/>
          <w:numId w:val="28"/>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Incident Command for the facility will inform the district of the incident and request possible activation of the Child Reunification Annex (CRA) </w:t>
      </w:r>
    </w:p>
    <w:p w:rsidR="00000000" w:rsidDel="00000000" w:rsidP="00000000" w:rsidRDefault="00000000" w:rsidRPr="00000000" w14:paraId="00000096">
      <w:pPr>
        <w:numPr>
          <w:ilvl w:val="0"/>
          <w:numId w:val="28"/>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school will notify parents/guardians of the incident as well as any of the following: </w:t>
      </w:r>
    </w:p>
    <w:p w:rsidR="00000000" w:rsidDel="00000000" w:rsidP="00000000" w:rsidRDefault="00000000" w:rsidRPr="00000000" w14:paraId="00000097">
      <w:pPr>
        <w:numPr>
          <w:ilvl w:val="1"/>
          <w:numId w:val="28"/>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Injury or death occurring to child </w:t>
      </w:r>
    </w:p>
    <w:p w:rsidR="00000000" w:rsidDel="00000000" w:rsidP="00000000" w:rsidRDefault="00000000" w:rsidRPr="00000000" w14:paraId="00000098">
      <w:pPr>
        <w:numPr>
          <w:ilvl w:val="1"/>
          <w:numId w:val="28"/>
        </w:numPr>
        <w:spacing w:after="12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Hospitalization of child </w:t>
      </w:r>
    </w:p>
    <w:p w:rsidR="00000000" w:rsidDel="00000000" w:rsidP="00000000" w:rsidRDefault="00000000" w:rsidRPr="00000000" w14:paraId="00000099">
      <w:pPr>
        <w:spacing w:after="120" w:before="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Reception of Children at Reunification Site</w:t>
      </w:r>
      <w:r w:rsidDel="00000000" w:rsidR="00000000" w:rsidRPr="00000000">
        <w:rPr>
          <w:rtl w:val="0"/>
        </w:rPr>
      </w:r>
    </w:p>
    <w:p w:rsidR="00000000" w:rsidDel="00000000" w:rsidP="00000000" w:rsidRDefault="00000000" w:rsidRPr="00000000" w14:paraId="0000009A">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District, in conjunction with affected school, should employ the following methods/procedures upon receiving impacted students:</w:t>
      </w:r>
    </w:p>
    <w:p w:rsidR="00000000" w:rsidDel="00000000" w:rsidP="00000000" w:rsidRDefault="00000000" w:rsidRPr="00000000" w14:paraId="0000009B">
      <w:pPr>
        <w:numPr>
          <w:ilvl w:val="0"/>
          <w:numId w:val="8"/>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Organize students by grade and teacher/caregiver </w:t>
      </w:r>
    </w:p>
    <w:p w:rsidR="00000000" w:rsidDel="00000000" w:rsidP="00000000" w:rsidRDefault="00000000" w:rsidRPr="00000000" w14:paraId="0000009C">
      <w:pPr>
        <w:numPr>
          <w:ilvl w:val="0"/>
          <w:numId w:val="8"/>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to the best extent possible, a rapid medical and mental screening exam by qualified healthcare and mental health personnel </w:t>
      </w:r>
    </w:p>
    <w:p w:rsidR="00000000" w:rsidDel="00000000" w:rsidP="00000000" w:rsidRDefault="00000000" w:rsidRPr="00000000" w14:paraId="0000009D">
      <w:pPr>
        <w:numPr>
          <w:ilvl w:val="0"/>
          <w:numId w:val="8"/>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Monitor occupants for any signs of mental, emotional, or physical decompensation </w:t>
      </w:r>
    </w:p>
    <w:p w:rsidR="00000000" w:rsidDel="00000000" w:rsidP="00000000" w:rsidRDefault="00000000" w:rsidRPr="00000000" w14:paraId="0000009E">
      <w:pPr>
        <w:numPr>
          <w:ilvl w:val="1"/>
          <w:numId w:val="8"/>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Should this occur, provide EMS transport to appropriate facility and inform Accountability/Reunification Coordinator </w:t>
      </w:r>
    </w:p>
    <w:p w:rsidR="00000000" w:rsidDel="00000000" w:rsidP="00000000" w:rsidRDefault="00000000" w:rsidRPr="00000000" w14:paraId="0000009F">
      <w:pPr>
        <w:numPr>
          <w:ilvl w:val="0"/>
          <w:numId w:val="8"/>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Further segregate children 12 and under from teenagers </w:t>
      </w:r>
    </w:p>
    <w:p w:rsidR="00000000" w:rsidDel="00000000" w:rsidP="00000000" w:rsidRDefault="00000000" w:rsidRPr="00000000" w14:paraId="000000A0">
      <w:pPr>
        <w:numPr>
          <w:ilvl w:val="0"/>
          <w:numId w:val="8"/>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assurances and activities until reunification occurs </w:t>
      </w:r>
    </w:p>
    <w:p w:rsidR="00000000" w:rsidDel="00000000" w:rsidP="00000000" w:rsidRDefault="00000000" w:rsidRPr="00000000" w14:paraId="000000A1">
      <w:pPr>
        <w:numPr>
          <w:ilvl w:val="0"/>
          <w:numId w:val="8"/>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Obtain emergency contact information of all affected students for parent/guardian notification </w:t>
      </w:r>
    </w:p>
    <w:p w:rsidR="00000000" w:rsidDel="00000000" w:rsidP="00000000" w:rsidRDefault="00000000" w:rsidRPr="00000000" w14:paraId="000000A2">
      <w:pPr>
        <w:numPr>
          <w:ilvl w:val="0"/>
          <w:numId w:val="8"/>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possible, obtain a photograph and personal information from each minor </w:t>
      </w:r>
    </w:p>
    <w:p w:rsidR="00000000" w:rsidDel="00000000" w:rsidP="00000000" w:rsidRDefault="00000000" w:rsidRPr="00000000" w14:paraId="000000A3">
      <w:pP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REUNIFICATION</w:t>
      </w:r>
      <w:r w:rsidDel="00000000" w:rsidR="00000000" w:rsidRPr="00000000">
        <w:rPr>
          <w:rtl w:val="0"/>
        </w:rPr>
      </w:r>
    </w:p>
    <w:p w:rsidR="00000000" w:rsidDel="00000000" w:rsidP="00000000" w:rsidRDefault="00000000" w:rsidRPr="00000000" w14:paraId="000000A4">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critical for the district to make known that any parent/guardian or designated emergency contact attempting to claim a child must have proper identification.  Identification will be required on site.  Law Enforcement may be called on to perform a background check if deemed necessary by reunification staff.</w:t>
      </w:r>
    </w:p>
    <w:p w:rsidR="00000000" w:rsidDel="00000000" w:rsidP="00000000" w:rsidRDefault="00000000" w:rsidRPr="00000000" w14:paraId="000000A5">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best as possible, if a school is involved in the incident, school staff must be positioned within the reunification center to assist in identifying parents/guardians.</w:t>
      </w:r>
    </w:p>
    <w:p w:rsidR="00000000" w:rsidDel="00000000" w:rsidP="00000000" w:rsidRDefault="00000000" w:rsidRPr="00000000" w14:paraId="000000A6">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parents/guardians will be asked via district websites and media to bring and provide the following at the reunification center:</w:t>
      </w:r>
    </w:p>
    <w:p w:rsidR="00000000" w:rsidDel="00000000" w:rsidP="00000000" w:rsidRDefault="00000000" w:rsidRPr="00000000" w14:paraId="000000A7">
      <w:pPr>
        <w:numPr>
          <w:ilvl w:val="0"/>
          <w:numId w:val="6"/>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VALID, PROPER IDENTIFICATION </w:t>
      </w:r>
    </w:p>
    <w:p w:rsidR="00000000" w:rsidDel="00000000" w:rsidP="00000000" w:rsidRDefault="00000000" w:rsidRPr="00000000" w14:paraId="000000A8">
      <w:pPr>
        <w:numPr>
          <w:ilvl w:val="0"/>
          <w:numId w:val="6"/>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court documents or orders detailing the custodial nature of the parent/guardian to the child </w:t>
      </w:r>
    </w:p>
    <w:p w:rsidR="00000000" w:rsidDel="00000000" w:rsidP="00000000" w:rsidRDefault="00000000" w:rsidRPr="00000000" w14:paraId="000000A9">
      <w:pPr>
        <w:numPr>
          <w:ilvl w:val="1"/>
          <w:numId w:val="6"/>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is especially critical for foster parents and other nontraditional guardianships </w:t>
      </w:r>
    </w:p>
    <w:p w:rsidR="00000000" w:rsidDel="00000000" w:rsidP="00000000" w:rsidRDefault="00000000" w:rsidRPr="00000000" w14:paraId="000000AA">
      <w:pPr>
        <w:numPr>
          <w:ilvl w:val="0"/>
          <w:numId w:val="6"/>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other emergency documentation as required by the district </w:t>
      </w:r>
    </w:p>
    <w:p w:rsidR="00000000" w:rsidDel="00000000" w:rsidP="00000000" w:rsidRDefault="00000000" w:rsidRPr="00000000" w14:paraId="000000AB">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Upon arriving at the reunification site, the following procedures will be observed for reunification of parent/guardian with child/children:</w:t>
      </w:r>
    </w:p>
    <w:p w:rsidR="00000000" w:rsidDel="00000000" w:rsidP="00000000" w:rsidRDefault="00000000" w:rsidRPr="00000000" w14:paraId="000000AC">
      <w:pPr>
        <w:numPr>
          <w:ilvl w:val="0"/>
          <w:numId w:val="4"/>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Parents/guardians will be marshaled into a separate holding area away from all children </w:t>
      </w:r>
    </w:p>
    <w:p w:rsidR="00000000" w:rsidDel="00000000" w:rsidP="00000000" w:rsidRDefault="00000000" w:rsidRPr="00000000" w14:paraId="000000AD">
      <w:pPr>
        <w:numPr>
          <w:ilvl w:val="0"/>
          <w:numId w:val="4"/>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District reunification personnel will man sign-in and sign-out tables to receive proper information from parent/guardian as well as who they are picking up </w:t>
      </w:r>
    </w:p>
    <w:p w:rsidR="00000000" w:rsidDel="00000000" w:rsidP="00000000" w:rsidRDefault="00000000" w:rsidRPr="00000000" w14:paraId="000000AE">
      <w:pPr>
        <w:numPr>
          <w:ilvl w:val="1"/>
          <w:numId w:val="4"/>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Copies will be made of all information </w:t>
      </w:r>
    </w:p>
    <w:p w:rsidR="00000000" w:rsidDel="00000000" w:rsidP="00000000" w:rsidRDefault="00000000" w:rsidRPr="00000000" w14:paraId="000000AF">
      <w:pPr>
        <w:numPr>
          <w:ilvl w:val="1"/>
          <w:numId w:val="4"/>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possible, photographs will be taken of each requesting parent/guardian and matched with child/children photograph(s) </w:t>
      </w:r>
    </w:p>
    <w:p w:rsidR="00000000" w:rsidDel="00000000" w:rsidP="00000000" w:rsidRDefault="00000000" w:rsidRPr="00000000" w14:paraId="000000B0">
      <w:pPr>
        <w:numPr>
          <w:ilvl w:val="0"/>
          <w:numId w:val="4"/>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information will be reviewed by designated district personnel for authenticity </w:t>
      </w:r>
    </w:p>
    <w:p w:rsidR="00000000" w:rsidDel="00000000" w:rsidP="00000000" w:rsidRDefault="00000000" w:rsidRPr="00000000" w14:paraId="000000B1">
      <w:pPr>
        <w:numPr>
          <w:ilvl w:val="1"/>
          <w:numId w:val="4"/>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School personnel may be asked to assist in determining if the parent/guardian matches the child/children requested based on personal experience </w:t>
      </w:r>
    </w:p>
    <w:p w:rsidR="00000000" w:rsidDel="00000000" w:rsidP="00000000" w:rsidRDefault="00000000" w:rsidRPr="00000000" w14:paraId="000000B2">
      <w:pPr>
        <w:numPr>
          <w:ilvl w:val="1"/>
          <w:numId w:val="4"/>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Electronic and other records may be accessed by the reunification team to verify authenticity of request </w:t>
      </w:r>
    </w:p>
    <w:p w:rsidR="00000000" w:rsidDel="00000000" w:rsidP="00000000" w:rsidRDefault="00000000" w:rsidRPr="00000000" w14:paraId="000000B3">
      <w:pPr>
        <w:numPr>
          <w:ilvl w:val="0"/>
          <w:numId w:val="4"/>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Once proper identification and authenticity is verified, parents/guardians will be moved to a separate holding area </w:t>
      </w:r>
    </w:p>
    <w:p w:rsidR="00000000" w:rsidDel="00000000" w:rsidP="00000000" w:rsidRDefault="00000000" w:rsidRPr="00000000" w14:paraId="000000B4">
      <w:pPr>
        <w:numPr>
          <w:ilvl w:val="0"/>
          <w:numId w:val="4"/>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Runners will go to the appropriate student staging area to get the appropriate child/children. </w:t>
      </w:r>
    </w:p>
    <w:p w:rsidR="00000000" w:rsidDel="00000000" w:rsidP="00000000" w:rsidRDefault="00000000" w:rsidRPr="00000000" w14:paraId="000000B5">
      <w:pPr>
        <w:numPr>
          <w:ilvl w:val="0"/>
          <w:numId w:val="4"/>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Child/children will be escorted to the verified parent/guardian holding area and reunited </w:t>
      </w:r>
    </w:p>
    <w:p w:rsidR="00000000" w:rsidDel="00000000" w:rsidP="00000000" w:rsidRDefault="00000000" w:rsidRPr="00000000" w14:paraId="000000B6">
      <w:pPr>
        <w:numPr>
          <w:ilvl w:val="0"/>
          <w:numId w:val="4"/>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Reunification will be monitored by appropriate personnel for any anomalies in the meeting. </w:t>
      </w:r>
    </w:p>
    <w:p w:rsidR="00000000" w:rsidDel="00000000" w:rsidP="00000000" w:rsidRDefault="00000000" w:rsidRPr="00000000" w14:paraId="000000B7">
      <w:pPr>
        <w:numPr>
          <w:ilvl w:val="0"/>
          <w:numId w:val="4"/>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Upon reunification, parents/guardians will then sign-out the child/children. </w:t>
      </w:r>
    </w:p>
    <w:p w:rsidR="00000000" w:rsidDel="00000000" w:rsidP="00000000" w:rsidRDefault="00000000" w:rsidRPr="00000000" w14:paraId="000000B8">
      <w:pPr>
        <w:numPr>
          <w:ilvl w:val="0"/>
          <w:numId w:val="4"/>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Reunified families will leave through a separate, secure exit that is away from sign-in, holding or student staging areas. </w:t>
      </w:r>
    </w:p>
    <w:p w:rsidR="00000000" w:rsidDel="00000000" w:rsidP="00000000" w:rsidRDefault="00000000" w:rsidRPr="00000000" w14:paraId="000000B9">
      <w:pPr>
        <w:spacing w:after="120" w:before="0" w:line="240" w:lineRule="auto"/>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Preparedness:</w:t>
      </w:r>
      <w:r w:rsidDel="00000000" w:rsidR="00000000" w:rsidRPr="00000000">
        <w:rPr>
          <w:rtl w:val="0"/>
        </w:rPr>
      </w:r>
    </w:p>
    <w:p w:rsidR="00000000" w:rsidDel="00000000" w:rsidP="00000000" w:rsidRDefault="00000000" w:rsidRPr="00000000" w14:paraId="000000BA">
      <w:pPr>
        <w:numPr>
          <w:ilvl w:val="0"/>
          <w:numId w:val="4"/>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Have pre-determined staging points for the reunification process. </w:t>
      </w:r>
    </w:p>
    <w:p w:rsidR="00000000" w:rsidDel="00000000" w:rsidP="00000000" w:rsidRDefault="00000000" w:rsidRPr="00000000" w14:paraId="000000BB">
      <w:pPr>
        <w:numPr>
          <w:ilvl w:val="0"/>
          <w:numId w:val="4"/>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parents are aware of the reunification procedures and understand where the designated pick-up locations are</w:t>
      </w:r>
    </w:p>
    <w:p w:rsidR="00000000" w:rsidDel="00000000" w:rsidP="00000000" w:rsidRDefault="00000000" w:rsidRPr="00000000" w14:paraId="000000BC">
      <w:pPr>
        <w:spacing w:after="120" w:before="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D">
      <w:pPr>
        <w:spacing w:after="120" w:before="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E">
      <w:pPr>
        <w:spacing w:after="120" w:before="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F">
      <w:pPr>
        <w:spacing w:after="120" w:before="0" w:line="240" w:lineRule="auto"/>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Response:</w:t>
      </w:r>
      <w:r w:rsidDel="00000000" w:rsidR="00000000" w:rsidRPr="00000000">
        <w:rPr>
          <w:rtl w:val="0"/>
        </w:rPr>
      </w:r>
    </w:p>
    <w:p w:rsidR="00000000" w:rsidDel="00000000" w:rsidP="00000000" w:rsidRDefault="00000000" w:rsidRPr="00000000" w14:paraId="000000C0">
      <w:pP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Incident Commander</w:t>
      </w:r>
      <w:r w:rsidDel="00000000" w:rsidR="00000000" w:rsidRPr="00000000">
        <w:rPr>
          <w:rtl w:val="0"/>
        </w:rPr>
      </w:r>
    </w:p>
    <w:p w:rsidR="00000000" w:rsidDel="00000000" w:rsidP="00000000" w:rsidRDefault="00000000" w:rsidRPr="00000000" w14:paraId="000000C1">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General:</w:t>
      </w:r>
    </w:p>
    <w:p w:rsidR="00000000" w:rsidDel="00000000" w:rsidP="00000000" w:rsidRDefault="00000000" w:rsidRPr="00000000" w14:paraId="000000C2">
      <w:pPr>
        <w:numPr>
          <w:ilvl w:val="0"/>
          <w:numId w:val="15"/>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Determine when it is safe and appropriate to initiate the reunification procedure. </w:t>
      </w:r>
    </w:p>
    <w:p w:rsidR="00000000" w:rsidDel="00000000" w:rsidP="00000000" w:rsidRDefault="00000000" w:rsidRPr="00000000" w14:paraId="000000C3">
      <w:pPr>
        <w:numPr>
          <w:ilvl w:val="0"/>
          <w:numId w:val="15"/>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Notify the Accountability/Reunification Coordinator to initiate the reunification process. </w:t>
      </w:r>
    </w:p>
    <w:p w:rsidR="00000000" w:rsidDel="00000000" w:rsidP="00000000" w:rsidRDefault="00000000" w:rsidRPr="00000000" w14:paraId="000000C4">
      <w:pPr>
        <w:numPr>
          <w:ilvl w:val="0"/>
          <w:numId w:val="15"/>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Contact additional resources as necessary (e.g., law enforcement). </w:t>
      </w:r>
    </w:p>
    <w:p w:rsidR="00000000" w:rsidDel="00000000" w:rsidP="00000000" w:rsidRDefault="00000000" w:rsidRPr="00000000" w14:paraId="000000C5">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Public Information:</w:t>
      </w:r>
    </w:p>
    <w:p w:rsidR="00000000" w:rsidDel="00000000" w:rsidP="00000000" w:rsidRDefault="00000000" w:rsidRPr="00000000" w14:paraId="000000C6">
      <w:pPr>
        <w:numPr>
          <w:ilvl w:val="0"/>
          <w:numId w:val="30"/>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the reunification location and procedures to media to assist in dissemination of information to parents and guardians. </w:t>
      </w:r>
    </w:p>
    <w:p w:rsidR="00000000" w:rsidDel="00000000" w:rsidP="00000000" w:rsidRDefault="00000000" w:rsidRPr="00000000" w14:paraId="000000C7">
      <w:pPr>
        <w:numPr>
          <w:ilvl w:val="0"/>
          <w:numId w:val="30"/>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a situation arises that calls for modification of the procedures, communicate such changes as necessary. </w:t>
      </w:r>
    </w:p>
    <w:p w:rsidR="00000000" w:rsidDel="00000000" w:rsidP="00000000" w:rsidRDefault="00000000" w:rsidRPr="00000000" w14:paraId="000000C8">
      <w:pPr>
        <w:numPr>
          <w:ilvl w:val="0"/>
          <w:numId w:val="30"/>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Keep a log of all actions taken and communications provided during the process. </w:t>
      </w:r>
    </w:p>
    <w:p w:rsidR="00000000" w:rsidDel="00000000" w:rsidP="00000000" w:rsidRDefault="00000000" w:rsidRPr="00000000" w14:paraId="000000C9">
      <w:pPr>
        <w:numPr>
          <w:ilvl w:val="0"/>
          <w:numId w:val="30"/>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Exchange updates regularly with the PIO at the EOC, if activated. </w:t>
      </w:r>
    </w:p>
    <w:p w:rsidR="00000000" w:rsidDel="00000000" w:rsidP="00000000" w:rsidRDefault="00000000" w:rsidRPr="00000000" w14:paraId="000000CA">
      <w:pPr>
        <w:numPr>
          <w:ilvl w:val="0"/>
          <w:numId w:val="30"/>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written scripts or talking points to personnel who will handle inquiries. </w:t>
      </w:r>
    </w:p>
    <w:p w:rsidR="00000000" w:rsidDel="00000000" w:rsidP="00000000" w:rsidRDefault="00000000" w:rsidRPr="00000000" w14:paraId="000000CB">
      <w:pPr>
        <w:numPr>
          <w:ilvl w:val="0"/>
          <w:numId w:val="30"/>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Correct any misinformation provided through the media. </w:t>
      </w:r>
    </w:p>
    <w:p w:rsidR="00000000" w:rsidDel="00000000" w:rsidP="00000000" w:rsidRDefault="00000000" w:rsidRPr="00000000" w14:paraId="000000CC">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Crisis Response:</w:t>
      </w:r>
    </w:p>
    <w:p w:rsidR="00000000" w:rsidDel="00000000" w:rsidP="00000000" w:rsidRDefault="00000000" w:rsidRPr="00000000" w14:paraId="000000CD">
      <w:pPr>
        <w:numPr>
          <w:ilvl w:val="0"/>
          <w:numId w:val="19"/>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Assess the situation and contact additional resources if needed. </w:t>
      </w:r>
    </w:p>
    <w:p w:rsidR="00000000" w:rsidDel="00000000" w:rsidP="00000000" w:rsidRDefault="00000000" w:rsidRPr="00000000" w14:paraId="000000CE">
      <w:pPr>
        <w:numPr>
          <w:ilvl w:val="0"/>
          <w:numId w:val="19"/>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Monitor well-being of occupants as best as possible. </w:t>
      </w:r>
    </w:p>
    <w:p w:rsidR="00000000" w:rsidDel="00000000" w:rsidP="00000000" w:rsidRDefault="00000000" w:rsidRPr="00000000" w14:paraId="000000CF">
      <w:pP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First Aid and Medical</w:t>
      </w:r>
      <w:r w:rsidDel="00000000" w:rsidR="00000000" w:rsidRPr="00000000">
        <w:rPr>
          <w:rtl w:val="0"/>
        </w:rPr>
      </w:r>
    </w:p>
    <w:p w:rsidR="00000000" w:rsidDel="00000000" w:rsidP="00000000" w:rsidRDefault="00000000" w:rsidRPr="00000000" w14:paraId="000000D0">
      <w:pPr>
        <w:numPr>
          <w:ilvl w:val="0"/>
          <w:numId w:val="18"/>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Notify Incident Commander and Accountability/Reunification Coordinator of any students that were sent to the hospital or that are in the first aid area to ensure reunification records are correct. </w:t>
      </w:r>
    </w:p>
    <w:p w:rsidR="00000000" w:rsidDel="00000000" w:rsidP="00000000" w:rsidRDefault="00000000" w:rsidRPr="00000000" w14:paraId="000000D1">
      <w:pP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Security and Safety</w:t>
      </w:r>
      <w:r w:rsidDel="00000000" w:rsidR="00000000" w:rsidRPr="00000000">
        <w:rPr>
          <w:rtl w:val="0"/>
        </w:rPr>
      </w:r>
    </w:p>
    <w:p w:rsidR="00000000" w:rsidDel="00000000" w:rsidP="00000000" w:rsidRDefault="00000000" w:rsidRPr="00000000" w14:paraId="000000D2">
      <w:pPr>
        <w:numPr>
          <w:ilvl w:val="0"/>
          <w:numId w:val="10"/>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to Accountability/Reunification Coordinator and receive instruction on where they will be needed to ensure safety and continuity of the reunification process. </w:t>
      </w:r>
    </w:p>
    <w:p w:rsidR="00000000" w:rsidDel="00000000" w:rsidP="00000000" w:rsidRDefault="00000000" w:rsidRPr="00000000" w14:paraId="000000D3">
      <w:pPr>
        <w:numPr>
          <w:ilvl w:val="0"/>
          <w:numId w:val="10"/>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Keep a log of all actions taken during the process. </w:t>
      </w:r>
    </w:p>
    <w:p w:rsidR="00000000" w:rsidDel="00000000" w:rsidP="00000000" w:rsidRDefault="00000000" w:rsidRPr="00000000" w14:paraId="000000D4">
      <w:pPr>
        <w:numPr>
          <w:ilvl w:val="0"/>
          <w:numId w:val="10"/>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Notify Incident Commander if law enforcement presence and assistance is needed. </w:t>
      </w:r>
    </w:p>
    <w:p w:rsidR="00000000" w:rsidDel="00000000" w:rsidP="00000000" w:rsidRDefault="00000000" w:rsidRPr="00000000" w14:paraId="000000D5">
      <w:pPr>
        <w:numPr>
          <w:ilvl w:val="0"/>
          <w:numId w:val="10"/>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Stand by for further instructions from the Incident Commander. </w:t>
      </w:r>
    </w:p>
    <w:p w:rsidR="00000000" w:rsidDel="00000000" w:rsidP="00000000" w:rsidRDefault="00000000" w:rsidRPr="00000000" w14:paraId="000000D6">
      <w:pP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Accountability/Reunification Coordinator</w:t>
      </w:r>
      <w:r w:rsidDel="00000000" w:rsidR="00000000" w:rsidRPr="00000000">
        <w:rPr>
          <w:rtl w:val="0"/>
        </w:rPr>
      </w:r>
    </w:p>
    <w:p w:rsidR="00000000" w:rsidDel="00000000" w:rsidP="00000000" w:rsidRDefault="00000000" w:rsidRPr="00000000" w14:paraId="000000D7">
      <w:pPr>
        <w:numPr>
          <w:ilvl w:val="0"/>
          <w:numId w:val="1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Determine, with Incident Commander, where the student staging area, parent check-in area, reunification area, and counseling area (if needed) will be located. </w:t>
      </w:r>
    </w:p>
    <w:p w:rsidR="00000000" w:rsidDel="00000000" w:rsidP="00000000" w:rsidRDefault="00000000" w:rsidRPr="00000000" w14:paraId="000000D8">
      <w:pPr>
        <w:numPr>
          <w:ilvl w:val="0"/>
          <w:numId w:val="1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Keep a log of all actions taken during the process. </w:t>
      </w:r>
    </w:p>
    <w:p w:rsidR="00000000" w:rsidDel="00000000" w:rsidP="00000000" w:rsidRDefault="00000000" w:rsidRPr="00000000" w14:paraId="000000D9">
      <w:pPr>
        <w:numPr>
          <w:ilvl w:val="0"/>
          <w:numId w:val="1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Obtain a list of injured or sick students (if applicable) so that their parents/guardians can be notified of their whereabouts. </w:t>
      </w:r>
    </w:p>
    <w:p w:rsidR="00000000" w:rsidDel="00000000" w:rsidP="00000000" w:rsidRDefault="00000000" w:rsidRPr="00000000" w14:paraId="000000DA">
      <w:pPr>
        <w:numPr>
          <w:ilvl w:val="0"/>
          <w:numId w:val="1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Prepare reunification site for the reunification process. </w:t>
      </w:r>
    </w:p>
    <w:p w:rsidR="00000000" w:rsidDel="00000000" w:rsidP="00000000" w:rsidRDefault="00000000" w:rsidRPr="00000000" w14:paraId="000000DB">
      <w:pPr>
        <w:numPr>
          <w:ilvl w:val="0"/>
          <w:numId w:val="13"/>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Supervise and manage student care activities. </w:t>
      </w:r>
    </w:p>
    <w:p w:rsidR="00000000" w:rsidDel="00000000" w:rsidP="00000000" w:rsidRDefault="00000000" w:rsidRPr="00000000" w14:paraId="000000DC">
      <w:pPr>
        <w:numPr>
          <w:ilvl w:val="0"/>
          <w:numId w:val="13"/>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Update the Incident Commander on the student care activities regularly. </w:t>
      </w:r>
    </w:p>
    <w:p w:rsidR="00000000" w:rsidDel="00000000" w:rsidP="00000000" w:rsidRDefault="00000000" w:rsidRPr="00000000" w14:paraId="000000DD">
      <w:pPr>
        <w:numPr>
          <w:ilvl w:val="0"/>
          <w:numId w:val="13"/>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 emergency kit containing student information forms (class rosters, emergency contact info) is available for use at the site. </w:t>
      </w:r>
    </w:p>
    <w:p w:rsidR="00000000" w:rsidDel="00000000" w:rsidP="00000000" w:rsidRDefault="00000000" w:rsidRPr="00000000" w14:paraId="000000DE">
      <w:pPr>
        <w:numPr>
          <w:ilvl w:val="0"/>
          <w:numId w:val="13"/>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Have copies of the reunification policy pre-printed to give to parents while waiting to reunite with their child. </w:t>
      </w:r>
    </w:p>
    <w:p w:rsidR="00000000" w:rsidDel="00000000" w:rsidP="00000000" w:rsidRDefault="00000000" w:rsidRPr="00000000" w14:paraId="000000DF">
      <w:pPr>
        <w:numPr>
          <w:ilvl w:val="0"/>
          <w:numId w:val="13"/>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Assign personnel to staff the parent check-in area, reunification area, and to be runners. </w:t>
      </w:r>
    </w:p>
    <w:p w:rsidR="00000000" w:rsidDel="00000000" w:rsidP="00000000" w:rsidRDefault="00000000" w:rsidRPr="00000000" w14:paraId="000000E0">
      <w:pPr>
        <w:numPr>
          <w:ilvl w:val="0"/>
          <w:numId w:val="13"/>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Notify the Logistics section of additional supplies needed or the Planning section of additional staff needed. </w:t>
      </w:r>
    </w:p>
    <w:p w:rsidR="00000000" w:rsidDel="00000000" w:rsidP="00000000" w:rsidRDefault="00000000" w:rsidRPr="00000000" w14:paraId="000000E1">
      <w:pPr>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Staff</w:t>
      </w:r>
      <w:r w:rsidDel="00000000" w:rsidR="00000000" w:rsidRPr="00000000">
        <w:rPr>
          <w:rtl w:val="0"/>
        </w:rPr>
      </w:r>
    </w:p>
    <w:p w:rsidR="00000000" w:rsidDel="00000000" w:rsidP="00000000" w:rsidRDefault="00000000" w:rsidRPr="00000000" w14:paraId="000000E2">
      <w:pPr>
        <w:numPr>
          <w:ilvl w:val="0"/>
          <w:numId w:val="2"/>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Wait for instruction from the Accountability/Reunification Coordinator to move students to the student staging area. </w:t>
      </w:r>
    </w:p>
    <w:p w:rsidR="00000000" w:rsidDel="00000000" w:rsidP="00000000" w:rsidRDefault="00000000" w:rsidRPr="00000000" w14:paraId="000000E3">
      <w:pPr>
        <w:numPr>
          <w:ilvl w:val="0"/>
          <w:numId w:val="2"/>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who are selected as parent check-in staff will report to the parent check-in area. Every person who comes to pick-up a student must be identified with a valid ID, and cross referenced against the school’s emergency contact information for the student. </w:t>
      </w:r>
    </w:p>
    <w:p w:rsidR="00000000" w:rsidDel="00000000" w:rsidP="00000000" w:rsidRDefault="00000000" w:rsidRPr="00000000" w14:paraId="000000E4">
      <w:pPr>
        <w:numPr>
          <w:ilvl w:val="0"/>
          <w:numId w:val="2"/>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who are selected as runners will stage at the parent check-in area and await instruction from the parent check-in staff to retrieve each student. </w:t>
      </w:r>
    </w:p>
    <w:p w:rsidR="00000000" w:rsidDel="00000000" w:rsidP="00000000" w:rsidRDefault="00000000" w:rsidRPr="00000000" w14:paraId="000000E5">
      <w:pPr>
        <w:numPr>
          <w:ilvl w:val="0"/>
          <w:numId w:val="2"/>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who are selected to be in the reunification area will report to the area and monitor the parent/guardian and student reunification process to ensure the appropriate students go home with the appropriate person. </w:t>
      </w:r>
    </w:p>
    <w:p w:rsidR="00000000" w:rsidDel="00000000" w:rsidP="00000000" w:rsidRDefault="00000000" w:rsidRPr="00000000" w14:paraId="000000E6">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i w:val="1"/>
          <w:sz w:val="24"/>
          <w:szCs w:val="24"/>
          <w:rtl w:val="0"/>
        </w:rPr>
        <w:t xml:space="preserve">Personnel &amp; Equipment Needs:</w:t>
      </w:r>
      <w:r w:rsidDel="00000000" w:rsidR="00000000" w:rsidRPr="00000000">
        <w:rPr>
          <w:rtl w:val="0"/>
        </w:rPr>
      </w:r>
    </w:p>
    <w:p w:rsidR="00000000" w:rsidDel="00000000" w:rsidP="00000000" w:rsidRDefault="00000000" w:rsidRPr="00000000" w14:paraId="000000E7">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preserve order as well as protect the affected children, staff will be required to remain throughout the reunification process until released by the Incident Commander or until the reunification process is complete.</w:t>
      </w:r>
    </w:p>
    <w:p w:rsidR="00000000" w:rsidDel="00000000" w:rsidP="00000000" w:rsidRDefault="00000000" w:rsidRPr="00000000" w14:paraId="000000E8">
      <w:pPr>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Equipment needed for the operation of a reunification area:</w:t>
      </w:r>
    </w:p>
    <w:p w:rsidR="00000000" w:rsidDel="00000000" w:rsidP="00000000" w:rsidRDefault="00000000" w:rsidRPr="00000000" w14:paraId="000000E9">
      <w:pPr>
        <w:numPr>
          <w:ilvl w:val="0"/>
          <w:numId w:val="23"/>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 least 3 rooms; more rooms and areas depending and according to the incident </w:t>
      </w:r>
    </w:p>
    <w:p w:rsidR="00000000" w:rsidDel="00000000" w:rsidP="00000000" w:rsidRDefault="00000000" w:rsidRPr="00000000" w14:paraId="000000EA">
      <w:pPr>
        <w:numPr>
          <w:ilvl w:val="1"/>
          <w:numId w:val="23"/>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Restroom facilities </w:t>
      </w:r>
    </w:p>
    <w:p w:rsidR="00000000" w:rsidDel="00000000" w:rsidP="00000000" w:rsidRDefault="00000000" w:rsidRPr="00000000" w14:paraId="000000EB">
      <w:pPr>
        <w:numPr>
          <w:ilvl w:val="1"/>
          <w:numId w:val="23"/>
        </w:numP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Kitchen or food vendors for prolonged incident </w:t>
      </w:r>
    </w:p>
    <w:p w:rsidR="00000000" w:rsidDel="00000000" w:rsidP="00000000" w:rsidRDefault="00000000" w:rsidRPr="00000000" w14:paraId="000000EC">
      <w:pPr>
        <w:numPr>
          <w:ilvl w:val="0"/>
          <w:numId w:val="23"/>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Toys and other activities (e.g., movies) to keep children occupied and not dwelling on the incident as much as possible </w:t>
      </w:r>
    </w:p>
    <w:p w:rsidR="00000000" w:rsidDel="00000000" w:rsidP="00000000" w:rsidRDefault="00000000" w:rsidRPr="00000000" w14:paraId="000000ED">
      <w:pPr>
        <w:numPr>
          <w:ilvl w:val="0"/>
          <w:numId w:val="23"/>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Tables and stanchions or other devices to cordon areas as well as guide parents/guardians </w:t>
      </w:r>
    </w:p>
    <w:p w:rsidR="00000000" w:rsidDel="00000000" w:rsidP="00000000" w:rsidRDefault="00000000" w:rsidRPr="00000000" w14:paraId="000000EE">
      <w:pPr>
        <w:numPr>
          <w:ilvl w:val="0"/>
          <w:numId w:val="23"/>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appropriate and necessary technology for accessing records and processing reunification resource and background requests </w:t>
      </w:r>
    </w:p>
    <w:p w:rsidR="00000000" w:rsidDel="00000000" w:rsidP="00000000" w:rsidRDefault="00000000" w:rsidRPr="00000000" w14:paraId="000000EF">
      <w:pPr>
        <w:numPr>
          <w:ilvl w:val="0"/>
          <w:numId w:val="23"/>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Polaroid or digital cameras for documentation </w:t>
      </w:r>
    </w:p>
    <w:p w:rsidR="00000000" w:rsidDel="00000000" w:rsidP="00000000" w:rsidRDefault="00000000" w:rsidRPr="00000000" w14:paraId="000000F0">
      <w:pPr>
        <w:spacing w:after="120" w:before="0" w:line="240" w:lineRule="auto"/>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Recovery</w:t>
      </w:r>
      <w:r w:rsidDel="00000000" w:rsidR="00000000" w:rsidRPr="00000000">
        <w:rPr>
          <w:rtl w:val="0"/>
        </w:rPr>
      </w:r>
    </w:p>
    <w:p w:rsidR="00000000" w:rsidDel="00000000" w:rsidP="00000000" w:rsidRDefault="00000000" w:rsidRPr="00000000" w14:paraId="000000F1">
      <w:pPr>
        <w:numPr>
          <w:ilvl w:val="0"/>
          <w:numId w:val="9"/>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site and/or district team will debrief appropriate district, school, and community stakeholders. </w:t>
      </w:r>
    </w:p>
    <w:p w:rsidR="00000000" w:rsidDel="00000000" w:rsidP="00000000" w:rsidRDefault="00000000" w:rsidRPr="00000000" w14:paraId="000000F2">
      <w:pPr>
        <w:numPr>
          <w:ilvl w:val="0"/>
          <w:numId w:val="9"/>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Incident Commander will ensure counseling services are implemented, if needed. </w:t>
      </w:r>
    </w:p>
    <w:p w:rsidR="00000000" w:rsidDel="00000000" w:rsidP="00000000" w:rsidRDefault="00000000" w:rsidRPr="00000000" w14:paraId="000000F3">
      <w:pPr>
        <w:numPr>
          <w:ilvl w:val="0"/>
          <w:numId w:val="9"/>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Members of the activated teams will provide any pertinent information to the Incident Commander for preparation of the Incident Report. </w:t>
      </w:r>
    </w:p>
    <w:p w:rsidR="00000000" w:rsidDel="00000000" w:rsidP="00000000" w:rsidRDefault="00000000" w:rsidRPr="00000000" w14:paraId="000000F4">
      <w:pPr>
        <w:numPr>
          <w:ilvl w:val="0"/>
          <w:numId w:val="9"/>
        </w:numPr>
        <w:spacing w:after="12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site and/or district teams will participate in the incident debriefing meeting.</w:t>
      </w:r>
    </w:p>
    <w:p w:rsidR="00000000" w:rsidDel="00000000" w:rsidP="00000000" w:rsidRDefault="00000000" w:rsidRPr="00000000" w14:paraId="000000F5">
      <w:pPr>
        <w:spacing w:after="120" w:before="0" w:line="240" w:lineRule="auto"/>
        <w:rPr>
          <w:rFonts w:ascii="Arial" w:cs="Arial" w:eastAsia="Arial" w:hAnsi="Arial"/>
          <w:sz w:val="24"/>
          <w:szCs w:val="24"/>
        </w:rPr>
      </w:pPr>
      <w:bookmarkStart w:colFirst="0" w:colLast="0" w:name="_heading=h.ua8su248bx4u" w:id="4"/>
      <w:bookmarkEnd w:id="4"/>
      <w:r w:rsidDel="00000000" w:rsidR="00000000" w:rsidRPr="00000000">
        <w:br w:type="page"/>
      </w:r>
      <w:r w:rsidDel="00000000" w:rsidR="00000000" w:rsidRPr="00000000">
        <w:rPr>
          <w:rtl w:val="0"/>
        </w:rPr>
      </w:r>
    </w:p>
    <w:p w:rsidR="00000000" w:rsidDel="00000000" w:rsidP="00000000" w:rsidRDefault="00000000" w:rsidRPr="00000000" w14:paraId="000000F6">
      <w:pPr>
        <w:spacing w:after="120" w:before="0" w:line="240" w:lineRule="auto"/>
        <w:rPr>
          <w:rFonts w:ascii="Arial" w:cs="Arial" w:eastAsia="Arial" w:hAnsi="Arial"/>
          <w:sz w:val="24"/>
          <w:szCs w:val="24"/>
        </w:rPr>
      </w:pPr>
      <w:bookmarkStart w:colFirst="0" w:colLast="0" w:name="_heading=h.etigmwtu2134" w:id="5"/>
      <w:bookmarkEnd w:id="5"/>
      <w:r w:rsidDel="00000000" w:rsidR="00000000" w:rsidRPr="00000000">
        <w:rPr>
          <w:rFonts w:ascii="Arial" w:cs="Arial" w:eastAsia="Arial" w:hAnsi="Arial"/>
          <w:b w:val="1"/>
          <w:sz w:val="32"/>
          <w:szCs w:val="32"/>
          <w:rtl w:val="0"/>
        </w:rPr>
        <w:t xml:space="preserve">[School District] Student Release/Runner Form</w:t>
        <w:br w:type="textWrapping"/>
      </w:r>
      <w:r w:rsidDel="00000000" w:rsidR="00000000" w:rsidRPr="00000000">
        <w:rPr>
          <w:rFonts w:ascii="Arial" w:cs="Arial" w:eastAsia="Arial" w:hAnsi="Arial"/>
          <w:sz w:val="24"/>
          <w:szCs w:val="24"/>
          <w:rtl w:val="0"/>
        </w:rPr>
        <w:t xml:space="preserve">To Be Taken By Runner</w:t>
      </w:r>
    </w:p>
    <w:p w:rsidR="00000000" w:rsidDel="00000000" w:rsidP="00000000" w:rsidRDefault="00000000" w:rsidRPr="00000000" w14:paraId="000000F7">
      <w:pPr>
        <w:spacing w:after="120" w:before="0" w:line="240" w:lineRule="auto"/>
        <w:rPr>
          <w:rFonts w:ascii="Arial" w:cs="Arial" w:eastAsia="Arial" w:hAnsi="Arial"/>
          <w:sz w:val="24"/>
          <w:szCs w:val="24"/>
        </w:rPr>
      </w:pPr>
      <w:bookmarkStart w:colFirst="0" w:colLast="0" w:name="_heading=h.b1070w1aka14" w:id="6"/>
      <w:bookmarkEnd w:id="6"/>
      <w:r w:rsidDel="00000000" w:rsidR="00000000" w:rsidRPr="00000000">
        <w:rPr>
          <w:rFonts w:ascii="Arial" w:cs="Arial" w:eastAsia="Arial" w:hAnsi="Arial"/>
          <w:sz w:val="24"/>
          <w:szCs w:val="24"/>
          <w:rtl w:val="0"/>
        </w:rPr>
        <w:t xml:space="preserve">*AREAS THAT </w:t>
      </w:r>
      <w:r w:rsidDel="00000000" w:rsidR="00000000" w:rsidRPr="00000000">
        <w:rPr>
          <w:rFonts w:ascii="Arial" w:cs="Arial" w:eastAsia="Arial" w:hAnsi="Arial"/>
          <w:sz w:val="24"/>
          <w:szCs w:val="24"/>
          <w:u w:val="single"/>
          <w:rtl w:val="0"/>
        </w:rPr>
        <w:t xml:space="preserve">MUST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BE FILLED OUT</w:t>
      </w:r>
    </w:p>
    <w:p w:rsidR="00000000" w:rsidDel="00000000" w:rsidP="00000000" w:rsidRDefault="00000000" w:rsidRPr="00000000" w14:paraId="000000F8">
      <w:pPr>
        <w:spacing w:after="120" w:before="0" w:line="240" w:lineRule="auto"/>
        <w:rPr>
          <w:rFonts w:ascii="Arial" w:cs="Arial" w:eastAsia="Arial" w:hAnsi="Arial"/>
          <w:sz w:val="24"/>
          <w:szCs w:val="24"/>
        </w:rPr>
      </w:pPr>
      <w:bookmarkStart w:colFirst="0" w:colLast="0" w:name="_heading=h.75e6jtv9jz3w" w:id="7"/>
      <w:bookmarkEnd w:id="7"/>
      <w:r w:rsidDel="00000000" w:rsidR="00000000" w:rsidRPr="00000000">
        <w:rPr>
          <w:rtl w:val="0"/>
        </w:rPr>
      </w:r>
    </w:p>
    <w:p w:rsidR="00000000" w:rsidDel="00000000" w:rsidP="00000000" w:rsidRDefault="00000000" w:rsidRPr="00000000" w14:paraId="000000F9">
      <w:pPr>
        <w:spacing w:after="120" w:before="0" w:line="240" w:lineRule="auto"/>
        <w:rPr>
          <w:rFonts w:ascii="Arial" w:cs="Arial" w:eastAsia="Arial" w:hAnsi="Arial"/>
          <w:sz w:val="24"/>
          <w:szCs w:val="24"/>
        </w:rPr>
      </w:pPr>
      <w:bookmarkStart w:colFirst="0" w:colLast="0" w:name="_heading=h.phvz5fusqtc0" w:id="8"/>
      <w:bookmarkEnd w:id="8"/>
      <w:r w:rsidDel="00000000" w:rsidR="00000000" w:rsidRPr="00000000">
        <w:rPr>
          <w:rFonts w:ascii="Arial" w:cs="Arial" w:eastAsia="Arial" w:hAnsi="Arial"/>
          <w:sz w:val="24"/>
          <w:szCs w:val="24"/>
          <w:rtl w:val="0"/>
        </w:rPr>
        <w:t xml:space="preserve">Box #1</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7665"/>
        <w:tblGridChange w:id="0">
          <w:tblGrid>
            <w:gridCol w:w="1695"/>
            <w:gridCol w:w="7665"/>
          </w:tblGrid>
        </w:tblGridChange>
      </w:tblGrid>
      <w:tr>
        <w:trPr>
          <w:cantSplit w:val="0"/>
          <w:trHeight w:val="3732.48"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FA">
            <w:pPr>
              <w:widowControl w:val="0"/>
              <w:spacing w:after="12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Pr>
              <mc:AlternateContent>
                <mc:Choice Requires="wpg">
                  <w:drawing>
                    <wp:inline distB="114300" distT="114300" distL="114300" distR="114300">
                      <wp:extent cx="723900" cy="2171700"/>
                      <wp:effectExtent b="0" l="0" r="0" t="0"/>
                      <wp:docPr id="6" name=""/>
                      <a:graphic>
                        <a:graphicData uri="http://schemas.microsoft.com/office/word/2010/wordprocessingShape">
                          <wps:wsp>
                            <wps:cNvSpPr txBox="1"/>
                            <wps:cNvPr id="2" name="Shape 2"/>
                            <wps:spPr>
                              <a:xfrm rot="-5400000">
                                <a:off x="-330700" y="521100"/>
                                <a:ext cx="1535400" cy="492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Completed by Parent/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Requester at Check-In</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723900" cy="2171700"/>
                      <wp:effectExtent b="0" l="0" r="0" t="0"/>
                      <wp:docPr id="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23900" cy="2171700"/>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12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w:t>
            </w:r>
          </w:p>
          <w:p w:rsidR="00000000" w:rsidDel="00000000" w:rsidP="00000000" w:rsidRDefault="00000000" w:rsidRPr="00000000" w14:paraId="000000FC">
            <w:pPr>
              <w:widowControl w:val="0"/>
              <w:spacing w:after="120" w:before="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Last Name</w:t>
            </w:r>
            <w:r w:rsidDel="00000000" w:rsidR="00000000" w:rsidRPr="00000000">
              <w:rPr>
                <w:rFonts w:ascii="Arial" w:cs="Arial" w:eastAsia="Arial" w:hAnsi="Arial"/>
                <w:b w:val="1"/>
                <w:sz w:val="24"/>
                <w:szCs w:val="24"/>
                <w:u w:val="single"/>
                <w:rtl w:val="0"/>
              </w:rPr>
              <w:t xml:space="preserve">      </w:t>
              <w:tab/>
              <w:t xml:space="preserve">                                                                 </w:t>
              <w:tab/>
              <w:t xml:space="preserve">  </w:t>
            </w:r>
          </w:p>
          <w:p w:rsidR="00000000" w:rsidDel="00000000" w:rsidP="00000000" w:rsidRDefault="00000000" w:rsidRPr="00000000" w14:paraId="000000FD">
            <w:pPr>
              <w:widowControl w:val="0"/>
              <w:spacing w:after="120" w:before="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First Name</w:t>
            </w:r>
            <w:r w:rsidDel="00000000" w:rsidR="00000000" w:rsidRPr="00000000">
              <w:rPr>
                <w:rFonts w:ascii="Arial" w:cs="Arial" w:eastAsia="Arial" w:hAnsi="Arial"/>
                <w:b w:val="1"/>
                <w:sz w:val="24"/>
                <w:szCs w:val="24"/>
                <w:u w:val="single"/>
                <w:rtl w:val="0"/>
              </w:rPr>
              <w:t xml:space="preserve">                                                                               </w:t>
              <w:tab/>
              <w:t xml:space="preserve">            </w:t>
            </w:r>
          </w:p>
          <w:p w:rsidR="00000000" w:rsidDel="00000000" w:rsidP="00000000" w:rsidRDefault="00000000" w:rsidRPr="00000000" w14:paraId="000000FE">
            <w:pPr>
              <w:widowControl w:val="0"/>
              <w:spacing w:after="120" w:before="0"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School</w:t>
            </w:r>
            <w:r w:rsidDel="00000000" w:rsidR="00000000" w:rsidRPr="00000000">
              <w:rPr>
                <w:rFonts w:ascii="Arial" w:cs="Arial" w:eastAsia="Arial" w:hAnsi="Arial"/>
                <w:sz w:val="24"/>
                <w:szCs w:val="24"/>
                <w:u w:val="single"/>
                <w:rtl w:val="0"/>
              </w:rPr>
              <w:t xml:space="preserve"> </w:t>
              <w:tab/>
              <w:t xml:space="preserve">            </w:t>
              <w:tab/>
              <w:t xml:space="preserve">            </w:t>
              <w:tab/>
              <w:t xml:space="preserve">            </w:t>
              <w:tab/>
            </w:r>
            <w:r w:rsidDel="00000000" w:rsidR="00000000" w:rsidRPr="00000000">
              <w:rPr>
                <w:rFonts w:ascii="Arial" w:cs="Arial" w:eastAsia="Arial" w:hAnsi="Arial"/>
                <w:sz w:val="24"/>
                <w:szCs w:val="24"/>
                <w:rtl w:val="0"/>
              </w:rPr>
              <w:t xml:space="preserve">Grade </w:t>
            </w:r>
            <w:r w:rsidDel="00000000" w:rsidR="00000000" w:rsidRPr="00000000">
              <w:rPr>
                <w:rFonts w:ascii="Arial" w:cs="Arial" w:eastAsia="Arial" w:hAnsi="Arial"/>
                <w:sz w:val="24"/>
                <w:szCs w:val="24"/>
                <w:u w:val="single"/>
                <w:rtl w:val="0"/>
              </w:rPr>
              <w:tab/>
              <w:t xml:space="preserve">          </w:t>
            </w:r>
          </w:p>
          <w:p w:rsidR="00000000" w:rsidDel="00000000" w:rsidP="00000000" w:rsidRDefault="00000000" w:rsidRPr="00000000" w14:paraId="000000FF">
            <w:pPr>
              <w:widowControl w:val="0"/>
              <w:spacing w:after="120" w:before="0"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Teacher (if known)</w:t>
            </w:r>
            <w:r w:rsidDel="00000000" w:rsidR="00000000" w:rsidRPr="00000000">
              <w:rPr>
                <w:rFonts w:ascii="Arial" w:cs="Arial" w:eastAsia="Arial" w:hAnsi="Arial"/>
                <w:sz w:val="24"/>
                <w:szCs w:val="24"/>
                <w:u w:val="single"/>
                <w:rtl w:val="0"/>
              </w:rPr>
              <w:t xml:space="preserve">                                                                    </w:t>
              <w:tab/>
              <w:t xml:space="preserve">                                                       </w:t>
            </w:r>
          </w:p>
          <w:p w:rsidR="00000000" w:rsidDel="00000000" w:rsidP="00000000" w:rsidRDefault="00000000" w:rsidRPr="00000000" w14:paraId="00000100">
            <w:pPr>
              <w:widowControl w:val="0"/>
              <w:spacing w:after="120" w:before="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*Name of Person Picking up Student:</w:t>
            </w:r>
            <w:r w:rsidDel="00000000" w:rsidR="00000000" w:rsidRPr="00000000">
              <w:rPr>
                <w:rFonts w:ascii="Arial" w:cs="Arial" w:eastAsia="Arial" w:hAnsi="Arial"/>
                <w:b w:val="1"/>
                <w:sz w:val="24"/>
                <w:szCs w:val="24"/>
                <w:u w:val="single"/>
                <w:rtl w:val="0"/>
              </w:rPr>
              <w:t xml:space="preserve">                                            </w:t>
              <w:tab/>
              <w:t xml:space="preserve">                     </w:t>
            </w:r>
          </w:p>
          <w:p w:rsidR="00000000" w:rsidDel="00000000" w:rsidP="00000000" w:rsidRDefault="00000000" w:rsidRPr="00000000" w14:paraId="00000101">
            <w:pPr>
              <w:widowControl w:val="0"/>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 to student:</w:t>
            </w:r>
            <w:r w:rsidDel="00000000" w:rsidR="00000000" w:rsidRPr="00000000">
              <w:rPr>
                <w:rFonts w:ascii="Arial" w:cs="Arial" w:eastAsia="Arial" w:hAnsi="Arial"/>
                <w:b w:val="1"/>
                <w:sz w:val="24"/>
                <w:szCs w:val="24"/>
                <w:u w:val="single"/>
                <w:rtl w:val="0"/>
              </w:rPr>
              <w:t xml:space="preserve">                                  </w:t>
              <w:tab/>
              <w:t xml:space="preserve">          </w:t>
              <w:tab/>
              <w:t xml:space="preserve">                     </w:t>
              <w:tab/>
            </w:r>
            <w:r w:rsidDel="00000000" w:rsidR="00000000" w:rsidRPr="00000000">
              <w:rPr>
                <w:rtl w:val="0"/>
              </w:rPr>
            </w:r>
          </w:p>
          <w:p w:rsidR="00000000" w:rsidDel="00000000" w:rsidP="00000000" w:rsidRDefault="00000000" w:rsidRPr="00000000" w14:paraId="00000102">
            <w:pPr>
              <w:widowControl w:val="0"/>
              <w:spacing w:after="120" w:before="0" w:line="240" w:lineRule="auto"/>
              <w:rPr>
                <w:rFonts w:ascii="Arial" w:cs="Arial" w:eastAsia="Arial" w:hAnsi="Arial"/>
                <w:sz w:val="24"/>
                <w:szCs w:val="24"/>
              </w:rPr>
            </w:pPr>
            <w:sdt>
              <w:sdtPr>
                <w:tag w:val="goog_rdk_0"/>
              </w:sdtPr>
              <w:sdtContent>
                <w:r w:rsidDel="00000000" w:rsidR="00000000" w:rsidRPr="00000000">
                  <w:rPr>
                    <w:rFonts w:ascii="Fira Mono" w:cs="Fira Mono" w:eastAsia="Fira Mono" w:hAnsi="Fira Mono"/>
                    <w:sz w:val="24"/>
                    <w:szCs w:val="24"/>
                    <w:rtl w:val="0"/>
                  </w:rPr>
                  <w:t xml:space="preserve">Photo ID/Driver’s License Checked:           ⬜</w:t>
                  <w:br w:type="textWrapping"/>
                </w:r>
              </w:sdtContent>
            </w:sdt>
            <w:r w:rsidDel="00000000" w:rsidR="00000000" w:rsidRPr="00000000">
              <w:rPr>
                <w:rFonts w:ascii="Arial" w:cs="Arial" w:eastAsia="Arial" w:hAnsi="Arial"/>
                <w:b w:val="1"/>
                <w:sz w:val="24"/>
                <w:szCs w:val="24"/>
                <w:rtl w:val="0"/>
              </w:rPr>
              <w:t xml:space="preserve">or</w:t>
            </w:r>
            <w:sdt>
              <w:sdtPr>
                <w:tag w:val="goog_rdk_1"/>
              </w:sdtPr>
              <w:sdtContent>
                <w:r w:rsidDel="00000000" w:rsidR="00000000" w:rsidRPr="00000000">
                  <w:rPr>
                    <w:rFonts w:ascii="Fira Mono" w:cs="Fira Mono" w:eastAsia="Fira Mono" w:hAnsi="Fira Mono"/>
                    <w:sz w:val="24"/>
                    <w:szCs w:val="24"/>
                    <w:rtl w:val="0"/>
                  </w:rPr>
                  <w:t xml:space="preserve"> OK to verify at release gate by student: ⬜</w:t>
                </w:r>
              </w:sdtContent>
            </w:sdt>
          </w:p>
        </w:tc>
      </w:tr>
    </w:tbl>
    <w:p w:rsidR="00000000" w:rsidDel="00000000" w:rsidP="00000000" w:rsidRDefault="00000000" w:rsidRPr="00000000" w14:paraId="00000103">
      <w:pPr>
        <w:spacing w:after="120" w:before="0" w:line="240" w:lineRule="auto"/>
        <w:rPr>
          <w:rFonts w:ascii="Arial" w:cs="Arial" w:eastAsia="Arial" w:hAnsi="Arial"/>
          <w:sz w:val="24"/>
          <w:szCs w:val="24"/>
        </w:rPr>
      </w:pPr>
      <w:bookmarkStart w:colFirst="0" w:colLast="0" w:name="_heading=h.s9fdq3675fsy" w:id="9"/>
      <w:bookmarkEnd w:id="9"/>
      <w:r w:rsidDel="00000000" w:rsidR="00000000" w:rsidRPr="00000000">
        <w:rPr>
          <w:rFonts w:ascii="Arial" w:cs="Arial" w:eastAsia="Arial" w:hAnsi="Arial"/>
          <w:sz w:val="24"/>
          <w:szCs w:val="24"/>
          <w:rtl w:val="0"/>
        </w:rPr>
        <w:br w:type="textWrapping"/>
        <w:t xml:space="preserve">Box #2</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rHeight w:val="2148.48"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04">
            <w:pPr>
              <w:widowControl w:val="0"/>
              <w:spacing w:after="12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Pr>
              <mc:AlternateContent>
                <mc:Choice Requires="wpg">
                  <w:drawing>
                    <wp:inline distB="114300" distT="114300" distL="114300" distR="114300">
                      <wp:extent cx="723900" cy="1496467"/>
                      <wp:effectExtent b="0" l="0" r="0" t="0"/>
                      <wp:docPr id="2" name=""/>
                      <a:graphic>
                        <a:graphicData uri="http://schemas.microsoft.com/office/word/2010/wordprocessingShape">
                          <wps:wsp>
                            <wps:cNvSpPr txBox="1"/>
                            <wps:cNvPr id="2" name="Shape 2"/>
                            <wps:spPr>
                              <a:xfrm rot="-5400000">
                                <a:off x="-299300" y="271375"/>
                                <a:ext cx="1035000" cy="492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Completed by </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t xml:space="preserve">Staging Area</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723900" cy="1496467"/>
                      <wp:effectExtent b="0" l="0" r="0" t="0"/>
                      <wp:docPr id="2"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723900" cy="1496467"/>
                              </a:xfrm>
                              <a:prstGeom prst="rect"/>
                              <a:ln/>
                            </pic:spPr>
                          </pic:pic>
                        </a:graphicData>
                      </a:graphic>
                    </wp:inline>
                  </w:drawing>
                </mc:Fallback>
              </mc:AlternateContent>
            </w:r>
            <w:r w:rsidDel="00000000" w:rsidR="00000000" w:rsidRPr="00000000">
              <w:rPr>
                <w:rtl w:val="0"/>
              </w:rPr>
            </w:r>
          </w:p>
        </w:tc>
        <w:tc>
          <w:tcPr>
            <w:shd w:fill="auto" w:val="clear"/>
            <w:tcMar>
              <w:top w:w="99.36" w:type="dxa"/>
              <w:left w:w="99.36" w:type="dxa"/>
              <w:bottom w:w="99.36" w:type="dxa"/>
              <w:right w:w="99.36" w:type="dxa"/>
            </w:tcMar>
            <w:vAlign w:val="center"/>
          </w:tcPr>
          <w:p w:rsidR="00000000" w:rsidDel="00000000" w:rsidP="00000000" w:rsidRDefault="00000000" w:rsidRPr="00000000" w14:paraId="00000105">
            <w:pPr>
              <w:widowControl w:val="0"/>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 Status:  </w:t>
              <w:br w:type="textWrapping"/>
            </w:r>
            <w:r w:rsidDel="00000000" w:rsidR="00000000" w:rsidRPr="00000000">
              <w:rPr>
                <w:rFonts w:ascii="Arial" w:cs="Arial" w:eastAsia="Arial" w:hAnsi="Arial"/>
                <w:sz w:val="24"/>
                <w:szCs w:val="24"/>
                <w:u w:val="single"/>
                <w:rtl w:val="0"/>
              </w:rPr>
              <w:t xml:space="preserve">                                </w:t>
              <w:tab/>
            </w:r>
            <w:r w:rsidDel="00000000" w:rsidR="00000000" w:rsidRPr="00000000">
              <w:rPr>
                <w:rFonts w:ascii="Arial" w:cs="Arial" w:eastAsia="Arial" w:hAnsi="Arial"/>
                <w:sz w:val="24"/>
                <w:szCs w:val="24"/>
                <w:rtl w:val="0"/>
              </w:rPr>
              <w:t xml:space="preserve">Sent with Runner </w:t>
            </w:r>
            <w:r w:rsidDel="00000000" w:rsidR="00000000" w:rsidRPr="00000000">
              <w:rPr>
                <w:rFonts w:ascii="Arial" w:cs="Arial" w:eastAsia="Arial" w:hAnsi="Arial"/>
                <w:sz w:val="24"/>
                <w:szCs w:val="24"/>
                <w:u w:val="single"/>
                <w:rtl w:val="0"/>
              </w:rPr>
              <w:t xml:space="preserve">                          </w:t>
              <w:tab/>
            </w:r>
            <w:r w:rsidDel="00000000" w:rsidR="00000000" w:rsidRPr="00000000">
              <w:rPr>
                <w:rFonts w:ascii="Arial" w:cs="Arial" w:eastAsia="Arial" w:hAnsi="Arial"/>
                <w:sz w:val="24"/>
                <w:szCs w:val="24"/>
                <w:rtl w:val="0"/>
              </w:rPr>
              <w:t xml:space="preserve">Absent</w:t>
            </w:r>
          </w:p>
          <w:p w:rsidR="00000000" w:rsidDel="00000000" w:rsidP="00000000" w:rsidRDefault="00000000" w:rsidRPr="00000000" w14:paraId="00000106">
            <w:pPr>
              <w:widowControl w:val="0"/>
              <w:spacing w:after="12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                       </w:t>
              <w:tab/>
            </w:r>
            <w:r w:rsidDel="00000000" w:rsidR="00000000" w:rsidRPr="00000000">
              <w:rPr>
                <w:rFonts w:ascii="Arial" w:cs="Arial" w:eastAsia="Arial" w:hAnsi="Arial"/>
                <w:sz w:val="24"/>
                <w:szCs w:val="24"/>
                <w:rtl w:val="0"/>
              </w:rPr>
              <w:t xml:space="preserve">First Aid               </w:t>
            </w:r>
            <w:r w:rsidDel="00000000" w:rsidR="00000000" w:rsidRPr="00000000">
              <w:rPr>
                <w:rFonts w:ascii="Arial" w:cs="Arial" w:eastAsia="Arial" w:hAnsi="Arial"/>
                <w:sz w:val="24"/>
                <w:szCs w:val="24"/>
                <w:u w:val="single"/>
                <w:rtl w:val="0"/>
              </w:rPr>
              <w:t xml:space="preserve">                           </w:t>
              <w:tab/>
            </w:r>
            <w:r w:rsidDel="00000000" w:rsidR="00000000" w:rsidRPr="00000000">
              <w:rPr>
                <w:rFonts w:ascii="Arial" w:cs="Arial" w:eastAsia="Arial" w:hAnsi="Arial"/>
                <w:sz w:val="24"/>
                <w:szCs w:val="24"/>
                <w:rtl w:val="0"/>
              </w:rPr>
              <w:t xml:space="preserve">Missing</w:t>
            </w:r>
          </w:p>
          <w:p w:rsidR="00000000" w:rsidDel="00000000" w:rsidP="00000000" w:rsidRDefault="00000000" w:rsidRPr="00000000" w14:paraId="00000107">
            <w:pPr>
              <w:widowControl w:val="0"/>
              <w:spacing w:after="120" w:before="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Other Notes:</w:t>
            </w:r>
            <w:r w:rsidDel="00000000" w:rsidR="00000000" w:rsidRPr="00000000">
              <w:rPr>
                <w:rFonts w:ascii="Arial" w:cs="Arial" w:eastAsia="Arial" w:hAnsi="Arial"/>
                <w:sz w:val="24"/>
                <w:szCs w:val="24"/>
                <w:u w:val="single"/>
                <w:rtl w:val="0"/>
              </w:rPr>
              <w:t xml:space="preserve">     </w:t>
              <w:tab/>
              <w:t xml:space="preserve">            </w:t>
              <w:tab/>
              <w:t xml:space="preserve">                           </w:t>
              <w:tab/>
              <w:t xml:space="preserve">            </w:t>
              <w:tab/>
            </w:r>
            <w:r w:rsidDel="00000000" w:rsidR="00000000" w:rsidRPr="00000000">
              <w:rPr>
                <w:rtl w:val="0"/>
              </w:rPr>
            </w:r>
          </w:p>
        </w:tc>
      </w:tr>
    </w:tbl>
    <w:p w:rsidR="00000000" w:rsidDel="00000000" w:rsidP="00000000" w:rsidRDefault="00000000" w:rsidRPr="00000000" w14:paraId="00000108">
      <w:pPr>
        <w:spacing w:after="120" w:before="0" w:line="240" w:lineRule="auto"/>
        <w:rPr>
          <w:rFonts w:ascii="Arial" w:cs="Arial" w:eastAsia="Arial" w:hAnsi="Arial"/>
          <w:sz w:val="24"/>
          <w:szCs w:val="24"/>
        </w:rPr>
      </w:pPr>
      <w:bookmarkStart w:colFirst="0" w:colLast="0" w:name="_heading=h.z5b2a5oyz217" w:id="10"/>
      <w:bookmarkEnd w:id="10"/>
      <w:r w:rsidDel="00000000" w:rsidR="00000000" w:rsidRPr="00000000">
        <w:rPr>
          <w:rtl w:val="0"/>
        </w:rPr>
      </w:r>
    </w:p>
    <w:p w:rsidR="00000000" w:rsidDel="00000000" w:rsidP="00000000" w:rsidRDefault="00000000" w:rsidRPr="00000000" w14:paraId="00000109">
      <w:pPr>
        <w:spacing w:after="120" w:before="0" w:line="240" w:lineRule="auto"/>
        <w:rPr>
          <w:rFonts w:ascii="Arial" w:cs="Arial" w:eastAsia="Arial" w:hAnsi="Arial"/>
          <w:sz w:val="24"/>
          <w:szCs w:val="24"/>
        </w:rPr>
      </w:pPr>
      <w:bookmarkStart w:colFirst="0" w:colLast="0" w:name="_heading=h.g141f653872t" w:id="11"/>
      <w:bookmarkEnd w:id="11"/>
      <w:r w:rsidDel="00000000" w:rsidR="00000000" w:rsidRPr="00000000">
        <w:rPr>
          <w:rFonts w:ascii="Arial" w:cs="Arial" w:eastAsia="Arial" w:hAnsi="Arial"/>
          <w:sz w:val="24"/>
          <w:szCs w:val="24"/>
          <w:rtl w:val="0"/>
        </w:rPr>
        <w:t xml:space="preserve">Box #3</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rHeight w:val="2645.85937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after="12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Pr>
              <mc:AlternateContent>
                <mc:Choice Requires="wpg">
                  <w:drawing>
                    <wp:inline distB="114300" distT="114300" distL="114300" distR="114300">
                      <wp:extent cx="914400" cy="1484555"/>
                      <wp:effectExtent b="0" l="0" r="0" t="0"/>
                      <wp:docPr id="4" name=""/>
                      <a:graphic>
                        <a:graphicData uri="http://schemas.microsoft.com/office/word/2010/wordprocessingShape">
                          <wps:wsp>
                            <wps:cNvSpPr txBox="1"/>
                            <wps:cNvPr id="2" name="Shape 2"/>
                            <wps:spPr>
                              <a:xfrm rot="-5400000">
                                <a:off x="-68800" y="259550"/>
                                <a:ext cx="1319400" cy="800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Completed by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Parent/Guardian/</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t xml:space="preserve">Requester at </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t xml:space="preserve">Reunification Area</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914400" cy="1484555"/>
                      <wp:effectExtent b="0" l="0" r="0" t="0"/>
                      <wp:docPr id="4"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914400" cy="148455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after="120" w:before="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*Requester Signature</w:t>
            </w:r>
            <w:r w:rsidDel="00000000" w:rsidR="00000000" w:rsidRPr="00000000">
              <w:rPr>
                <w:rFonts w:ascii="Arial" w:cs="Arial" w:eastAsia="Arial" w:hAnsi="Arial"/>
                <w:b w:val="1"/>
                <w:sz w:val="24"/>
                <w:szCs w:val="24"/>
                <w:u w:val="single"/>
                <w:rtl w:val="0"/>
              </w:rPr>
              <w:t xml:space="preserve">     </w:t>
              <w:tab/>
              <w:t xml:space="preserve">                                  </w:t>
              <w:tab/>
              <w:t xml:space="preserve">            </w:t>
              <w:tab/>
              <w:t xml:space="preserve">            </w:t>
            </w:r>
          </w:p>
          <w:p w:rsidR="00000000" w:rsidDel="00000000" w:rsidP="00000000" w:rsidRDefault="00000000" w:rsidRPr="00000000" w14:paraId="0000010C">
            <w:pPr>
              <w:widowControl w:val="0"/>
              <w:spacing w:after="120" w:before="0"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Destination/Phone</w:t>
            </w:r>
            <w:r w:rsidDel="00000000" w:rsidR="00000000" w:rsidRPr="00000000">
              <w:rPr>
                <w:rFonts w:ascii="Arial" w:cs="Arial" w:eastAsia="Arial" w:hAnsi="Arial"/>
                <w:sz w:val="24"/>
                <w:szCs w:val="24"/>
                <w:u w:val="single"/>
                <w:rtl w:val="0"/>
              </w:rPr>
              <w:t xml:space="preserve">          </w:t>
              <w:tab/>
              <w:t xml:space="preserve">                                 </w:t>
              <w:tab/>
              <w:t xml:space="preserve">            </w:t>
              <w:tab/>
              <w:t xml:space="preserve">            </w:t>
            </w:r>
          </w:p>
          <w:p w:rsidR="00000000" w:rsidDel="00000000" w:rsidP="00000000" w:rsidRDefault="00000000" w:rsidRPr="00000000" w14:paraId="0000010D">
            <w:pPr>
              <w:widowControl w:val="0"/>
              <w:spacing w:after="120" w:before="0"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Address/Directions if needed</w:t>
            </w:r>
            <w:r w:rsidDel="00000000" w:rsidR="00000000" w:rsidRPr="00000000">
              <w:rPr>
                <w:rFonts w:ascii="Arial" w:cs="Arial" w:eastAsia="Arial" w:hAnsi="Arial"/>
                <w:sz w:val="24"/>
                <w:szCs w:val="24"/>
                <w:u w:val="single"/>
                <w:rtl w:val="0"/>
              </w:rPr>
              <w:t xml:space="preserve">                                                     </w:t>
              <w:tab/>
              <w:t xml:space="preserve"> </w:t>
            </w:r>
          </w:p>
          <w:p w:rsidR="00000000" w:rsidDel="00000000" w:rsidP="00000000" w:rsidRDefault="00000000" w:rsidRPr="00000000" w14:paraId="0000010E">
            <w:pPr>
              <w:widowControl w:val="0"/>
              <w:spacing w:after="12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tab/>
            </w:r>
          </w:p>
          <w:p w:rsidR="00000000" w:rsidDel="00000000" w:rsidP="00000000" w:rsidRDefault="00000000" w:rsidRPr="00000000" w14:paraId="0000010F">
            <w:pPr>
              <w:widowControl w:val="0"/>
              <w:spacing w:after="12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*Time:</w:t>
            </w:r>
            <w:r w:rsidDel="00000000" w:rsidR="00000000" w:rsidRPr="00000000">
              <w:rPr>
                <w:rFonts w:ascii="Arial" w:cs="Arial" w:eastAsia="Arial" w:hAnsi="Arial"/>
                <w:b w:val="1"/>
                <w:sz w:val="24"/>
                <w:szCs w:val="24"/>
                <w:u w:val="single"/>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Date:</w:t>
            </w:r>
            <w:r w:rsidDel="00000000" w:rsidR="00000000" w:rsidRPr="00000000">
              <w:rPr>
                <w:rFonts w:ascii="Arial" w:cs="Arial" w:eastAsia="Arial" w:hAnsi="Arial"/>
                <w:b w:val="1"/>
                <w:sz w:val="24"/>
                <w:szCs w:val="24"/>
                <w:u w:val="single"/>
                <w:rtl w:val="0"/>
              </w:rPr>
              <w:t xml:space="preserve">        </w:t>
              <w:tab/>
              <w:t xml:space="preserve">                         </w:t>
              <w:tab/>
            </w:r>
            <w:r w:rsidDel="00000000" w:rsidR="00000000" w:rsidRPr="00000000">
              <w:rPr>
                <w:rtl w:val="0"/>
              </w:rPr>
            </w:r>
          </w:p>
        </w:tc>
      </w:tr>
    </w:tbl>
    <w:p w:rsidR="00000000" w:rsidDel="00000000" w:rsidP="00000000" w:rsidRDefault="00000000" w:rsidRPr="00000000" w14:paraId="00000110">
      <w:pPr>
        <w:spacing w:after="120" w:before="0" w:line="240" w:lineRule="auto"/>
        <w:rPr>
          <w:rFonts w:ascii="Arial" w:cs="Arial" w:eastAsia="Arial" w:hAnsi="Arial"/>
          <w:sz w:val="24"/>
          <w:szCs w:val="24"/>
        </w:rPr>
      </w:pPr>
      <w:bookmarkStart w:colFirst="0" w:colLast="0" w:name="_heading=h.z5b2a5oyz217" w:id="10"/>
      <w:bookmarkEnd w:id="10"/>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Fira Mono">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ulaskicountyschools.bdctechnologies.net/response.aspx?id=5"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RnSe55C7nX6ZABEIG8EE8AI3Vw==">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2021-05-21T16:52:00Z</dcterms:created>
  <dc:creator>Absher, Wanda</dc:creator>
</cp:coreProperties>
</file>